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8933" w14:textId="7300952A" w:rsidR="00977736" w:rsidRPr="00E43D59" w:rsidRDefault="00E43D59" w:rsidP="00E43D59">
      <w:pPr>
        <w:widowControl w:val="0"/>
        <w:autoSpaceDE w:val="0"/>
        <w:autoSpaceDN w:val="0"/>
        <w:spacing w:before="100" w:after="0" w:line="268" w:lineRule="auto"/>
        <w:ind w:left="-567" w:right="885"/>
        <w:jc w:val="center"/>
        <w:rPr>
          <w:rFonts w:ascii="Gill Sans MT" w:eastAsia="Gill Sans MT" w:hAnsi="Gill Sans MT" w:cs="Gill Sans MT"/>
          <w:color w:val="009EDE"/>
          <w:kern w:val="0"/>
          <w:sz w:val="44"/>
          <w:szCs w:val="44"/>
          <w:lang w:bidi="ar-SA"/>
          <w14:ligatures w14:val="none"/>
        </w:rPr>
      </w:pPr>
      <w:r w:rsidRPr="00E43D59">
        <w:rPr>
          <w:rFonts w:ascii="Gill Sans MT" w:eastAsia="Gill Sans MT" w:hAnsi="Gill Sans MT" w:cs="Gill Sans MT"/>
          <w:color w:val="009EDE"/>
          <w:kern w:val="0"/>
          <w:sz w:val="44"/>
          <w:szCs w:val="44"/>
          <w:lang w:bidi="ar-SA"/>
          <w14:ligatures w14:val="none"/>
        </w:rPr>
        <w:t>Manpower Requirement Guidelines</w:t>
      </w:r>
    </w:p>
    <w:p w14:paraId="7B2B4087" w14:textId="5E3B5DF6" w:rsidR="00977736" w:rsidRPr="00977736" w:rsidRDefault="00977736" w:rsidP="00977736">
      <w:pPr>
        <w:widowControl w:val="0"/>
        <w:autoSpaceDE w:val="0"/>
        <w:autoSpaceDN w:val="0"/>
        <w:spacing w:before="100" w:after="0" w:line="268" w:lineRule="auto"/>
        <w:ind w:left="-567" w:right="885"/>
        <w:rPr>
          <w:rFonts w:ascii="Gill Sans MT" w:eastAsia="Gill Sans MT" w:hAnsi="Gill Sans MT" w:cs="Gill Sans MT"/>
          <w:kern w:val="0"/>
          <w:sz w:val="18"/>
          <w:szCs w:val="18"/>
          <w:lang w:bidi="ar-SA"/>
          <w14:ligatures w14:val="none"/>
        </w:rPr>
      </w:pP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This document outlines the strategic approach to planning and staffing within a healthcare organization. It defines the roles, qualifications, and responsibilities of nursing staff, resident medical officers (RMOs), and consultants</w:t>
      </w:r>
      <w:r w:rsidRPr="00977736">
        <w:rPr>
          <w:rFonts w:ascii="Gill Sans MT" w:eastAsia="Gill Sans MT" w:hAnsi="Gill Sans MT" w:cs="Gill Sans MT"/>
          <w:color w:val="585858"/>
          <w:spacing w:val="-7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based</w:t>
      </w:r>
      <w:r w:rsidRPr="00977736">
        <w:rPr>
          <w:rFonts w:ascii="Gill Sans MT" w:eastAsia="Gill Sans MT" w:hAnsi="Gill Sans MT" w:cs="Gill Sans MT"/>
          <w:color w:val="585858"/>
          <w:spacing w:val="-13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on</w:t>
      </w:r>
      <w:r w:rsidRPr="00977736">
        <w:rPr>
          <w:rFonts w:ascii="Gill Sans MT" w:eastAsia="Gill Sans MT" w:hAnsi="Gill Sans MT" w:cs="Gill Sans MT"/>
          <w:color w:val="585858"/>
          <w:spacing w:val="-11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the</w:t>
      </w:r>
      <w:r w:rsidRPr="00977736">
        <w:rPr>
          <w:rFonts w:ascii="Gill Sans MT" w:eastAsia="Gill Sans MT" w:hAnsi="Gill Sans MT" w:cs="Gill Sans MT"/>
          <w:color w:val="585858"/>
          <w:spacing w:val="-10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Indian</w:t>
      </w:r>
      <w:r w:rsidRPr="00977736">
        <w:rPr>
          <w:rFonts w:ascii="Gill Sans MT" w:eastAsia="Gill Sans MT" w:hAnsi="Gill Sans MT" w:cs="Gill Sans MT"/>
          <w:color w:val="585858"/>
          <w:spacing w:val="-1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Public</w:t>
      </w:r>
      <w:r w:rsidRPr="00977736">
        <w:rPr>
          <w:rFonts w:ascii="Gill Sans MT" w:eastAsia="Gill Sans MT" w:hAnsi="Gill Sans MT" w:cs="Gill Sans MT"/>
          <w:color w:val="585858"/>
          <w:spacing w:val="-6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Health</w:t>
      </w:r>
      <w:r w:rsidRPr="00977736">
        <w:rPr>
          <w:rFonts w:ascii="Gill Sans MT" w:eastAsia="Gill Sans MT" w:hAnsi="Gill Sans MT" w:cs="Gill Sans MT"/>
          <w:color w:val="585858"/>
          <w:spacing w:val="-13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Standards</w:t>
      </w:r>
      <w:r w:rsidRPr="00977736">
        <w:rPr>
          <w:rFonts w:ascii="Gill Sans MT" w:eastAsia="Gill Sans MT" w:hAnsi="Gill Sans MT" w:cs="Gill Sans MT"/>
          <w:color w:val="585858"/>
          <w:spacing w:val="-10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(IPHS)</w:t>
      </w:r>
      <w:r w:rsidRPr="00977736">
        <w:rPr>
          <w:rFonts w:ascii="Gill Sans MT" w:eastAsia="Gill Sans MT" w:hAnsi="Gill Sans MT" w:cs="Gill Sans MT"/>
          <w:color w:val="585858"/>
          <w:spacing w:val="-10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2022,</w:t>
      </w:r>
      <w:r w:rsidRPr="00977736">
        <w:rPr>
          <w:rFonts w:ascii="Gill Sans MT" w:eastAsia="Gill Sans MT" w:hAnsi="Gill Sans MT" w:cs="Gill Sans MT"/>
          <w:color w:val="585858"/>
          <w:spacing w:val="-14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the</w:t>
      </w:r>
      <w:r w:rsidRPr="00977736">
        <w:rPr>
          <w:rFonts w:ascii="Gill Sans MT" w:eastAsia="Gill Sans MT" w:hAnsi="Gill Sans MT" w:cs="Gill Sans MT"/>
          <w:color w:val="585858"/>
          <w:spacing w:val="-10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Indian</w:t>
      </w:r>
      <w:r w:rsidRPr="00977736">
        <w:rPr>
          <w:rFonts w:ascii="Gill Sans MT" w:eastAsia="Gill Sans MT" w:hAnsi="Gill Sans MT" w:cs="Gill Sans MT"/>
          <w:color w:val="585858"/>
          <w:spacing w:val="-3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Nursing</w:t>
      </w:r>
      <w:r w:rsidRPr="00977736">
        <w:rPr>
          <w:rFonts w:ascii="Gill Sans MT" w:eastAsia="Gill Sans MT" w:hAnsi="Gill Sans MT" w:cs="Gill Sans MT"/>
          <w:color w:val="585858"/>
          <w:spacing w:val="-10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Council</w:t>
      </w:r>
      <w:r w:rsidRPr="00977736">
        <w:rPr>
          <w:rFonts w:ascii="Gill Sans MT" w:eastAsia="Gill Sans MT" w:hAnsi="Gill Sans MT" w:cs="Gill Sans MT"/>
          <w:color w:val="585858"/>
          <w:spacing w:val="-4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(INC)</w:t>
      </w:r>
      <w:r w:rsidRPr="00977736">
        <w:rPr>
          <w:rFonts w:ascii="Gill Sans MT" w:eastAsia="Gill Sans MT" w:hAnsi="Gill Sans MT" w:cs="Gill Sans MT"/>
          <w:color w:val="585858"/>
          <w:spacing w:val="-10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norms, and NABH</w:t>
      </w:r>
      <w:r w:rsidRPr="00977736">
        <w:rPr>
          <w:rFonts w:ascii="Gill Sans MT" w:eastAsia="Gill Sans MT" w:hAnsi="Gill Sans MT" w:cs="Gill Sans MT"/>
          <w:color w:val="585858"/>
          <w:spacing w:val="-2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Entry Level Standards. Proper</w:t>
      </w:r>
      <w:r w:rsidRPr="00977736">
        <w:rPr>
          <w:rFonts w:ascii="Gill Sans MT" w:eastAsia="Gill Sans MT" w:hAnsi="Gill Sans MT" w:cs="Gill Sans MT"/>
          <w:color w:val="585858"/>
          <w:spacing w:val="-1"/>
          <w:w w:val="110"/>
          <w:kern w:val="0"/>
          <w:sz w:val="18"/>
          <w:szCs w:val="18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18"/>
          <w:lang w:bidi="ar-SA"/>
          <w14:ligatures w14:val="none"/>
        </w:rPr>
        <w:t>planning ensures adequate coverage, compliance with statutory requirements, and quality patient care across all departments.</w:t>
      </w:r>
    </w:p>
    <w:p w14:paraId="455787FC" w14:textId="77777777" w:rsidR="00977736" w:rsidRPr="00977736" w:rsidRDefault="00977736" w:rsidP="00977736">
      <w:pPr>
        <w:widowControl w:val="0"/>
        <w:autoSpaceDE w:val="0"/>
        <w:autoSpaceDN w:val="0"/>
        <w:spacing w:before="4" w:after="0" w:line="240" w:lineRule="auto"/>
        <w:ind w:left="-567"/>
        <w:rPr>
          <w:rFonts w:ascii="Gill Sans MT" w:eastAsia="Gill Sans MT" w:hAnsi="Gill Sans MT" w:cs="Gill Sans MT"/>
          <w:kern w:val="0"/>
          <w:sz w:val="28"/>
          <w:szCs w:val="18"/>
          <w:lang w:bidi="ar-SA"/>
          <w14:ligatures w14:val="none"/>
        </w:rPr>
      </w:pPr>
    </w:p>
    <w:p w14:paraId="4A089BA6" w14:textId="77777777" w:rsidR="00977736" w:rsidRPr="00977736" w:rsidRDefault="00977736" w:rsidP="00977736">
      <w:pPr>
        <w:widowControl w:val="0"/>
        <w:tabs>
          <w:tab w:val="center" w:pos="5866"/>
        </w:tabs>
        <w:autoSpaceDE w:val="0"/>
        <w:autoSpaceDN w:val="0"/>
        <w:spacing w:after="0" w:line="240" w:lineRule="auto"/>
        <w:ind w:left="-567"/>
        <w:outlineLvl w:val="0"/>
        <w:rPr>
          <w:rFonts w:ascii="Gill Sans MT" w:eastAsia="Gill Sans MT" w:hAnsi="Gill Sans MT" w:cs="Gill Sans MT"/>
          <w:b/>
          <w:bCs/>
          <w:kern w:val="0"/>
          <w:sz w:val="22"/>
          <w:szCs w:val="22"/>
          <w:lang w:bidi="ar-SA"/>
          <w14:ligatures w14:val="none"/>
        </w:rPr>
      </w:pPr>
      <w:r w:rsidRPr="00977736">
        <w:rPr>
          <w:rFonts w:ascii="Gill Sans MT" w:eastAsia="Gill Sans MT" w:hAnsi="Gill Sans MT" w:cs="Gill Sans MT"/>
          <w:b/>
          <w:bCs/>
          <w:color w:val="001F5F"/>
          <w:w w:val="95"/>
          <w:kern w:val="0"/>
          <w:sz w:val="22"/>
          <w:szCs w:val="22"/>
          <w:lang w:bidi="ar-SA"/>
          <w14:ligatures w14:val="none"/>
        </w:rPr>
        <w:t>Nursing</w:t>
      </w:r>
      <w:r w:rsidRPr="00977736">
        <w:rPr>
          <w:rFonts w:ascii="Gill Sans MT" w:eastAsia="Gill Sans MT" w:hAnsi="Gill Sans MT" w:cs="Gill Sans MT"/>
          <w:b/>
          <w:bCs/>
          <w:color w:val="001F5F"/>
          <w:spacing w:val="-11"/>
          <w:w w:val="95"/>
          <w:kern w:val="0"/>
          <w:sz w:val="22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b/>
          <w:bCs/>
          <w:color w:val="001F5F"/>
          <w:spacing w:val="-2"/>
          <w:kern w:val="0"/>
          <w:sz w:val="22"/>
          <w:szCs w:val="22"/>
          <w:lang w:bidi="ar-SA"/>
          <w14:ligatures w14:val="none"/>
        </w:rPr>
        <w:t>Staff</w:t>
      </w:r>
      <w:r w:rsidRPr="00977736">
        <w:rPr>
          <w:rFonts w:ascii="Gill Sans MT" w:eastAsia="Gill Sans MT" w:hAnsi="Gill Sans MT" w:cs="Gill Sans MT"/>
          <w:b/>
          <w:bCs/>
          <w:color w:val="001F5F"/>
          <w:spacing w:val="-2"/>
          <w:kern w:val="0"/>
          <w:sz w:val="22"/>
          <w:szCs w:val="22"/>
          <w:lang w:bidi="ar-SA"/>
          <w14:ligatures w14:val="none"/>
        </w:rPr>
        <w:tab/>
      </w:r>
    </w:p>
    <w:p w14:paraId="4748059F" w14:textId="69D02C09" w:rsidR="00977736" w:rsidRPr="00977736" w:rsidRDefault="00977736" w:rsidP="0097773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88" w:after="0" w:line="240" w:lineRule="auto"/>
        <w:ind w:left="0" w:hanging="284"/>
        <w:rPr>
          <w:rFonts w:ascii="Gill Sans MT" w:eastAsia="Gill Sans MT" w:hAnsi="Gill Sans MT" w:cs="Gill Sans MT"/>
          <w:kern w:val="0"/>
          <w:sz w:val="18"/>
          <w:szCs w:val="22"/>
          <w:lang w:bidi="ar-SA"/>
          <w14:ligatures w14:val="none"/>
        </w:rPr>
      </w:pPr>
      <w:r w:rsidRPr="00977736">
        <w:rPr>
          <w:rFonts w:ascii="Gill Sans MT" w:eastAsia="Gill Sans MT" w:hAnsi="Gill Sans MT" w:cs="Gill Sans MT"/>
          <w:b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 xml:space="preserve">Qualifications: </w:t>
      </w:r>
      <w:r w:rsidRPr="00977736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>RNRM,</w:t>
      </w:r>
      <w:r w:rsidRPr="00977736">
        <w:rPr>
          <w:rFonts w:ascii="Gill Sans MT" w:eastAsia="Gill Sans MT" w:hAnsi="Gill Sans MT" w:cs="Gill Sans MT"/>
          <w:color w:val="585858"/>
          <w:spacing w:val="-4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>GNM,</w:t>
      </w:r>
      <w:r w:rsidRPr="00977736">
        <w:rPr>
          <w:rFonts w:ascii="Gill Sans MT" w:eastAsia="Gill Sans MT" w:hAnsi="Gill Sans MT" w:cs="Gill Sans MT"/>
          <w:color w:val="585858"/>
          <w:spacing w:val="-4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>P</w:t>
      </w:r>
      <w:r w:rsidR="00E43D59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 xml:space="preserve">ost </w:t>
      </w:r>
      <w:r w:rsidRPr="00977736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>BSc, BSc,</w:t>
      </w:r>
      <w:r w:rsidRPr="00977736">
        <w:rPr>
          <w:rFonts w:ascii="Gill Sans MT" w:eastAsia="Gill Sans MT" w:hAnsi="Gill Sans MT" w:cs="Gill Sans MT"/>
          <w:color w:val="585858"/>
          <w:spacing w:val="-1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>MSc</w:t>
      </w:r>
      <w:r w:rsidRPr="00977736">
        <w:rPr>
          <w:rFonts w:ascii="Gill Sans MT" w:eastAsia="Gill Sans MT" w:hAnsi="Gill Sans MT" w:cs="Gill Sans MT"/>
          <w:color w:val="585858"/>
          <w:spacing w:val="-3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>in</w:t>
      </w:r>
      <w:r w:rsidRPr="00977736">
        <w:rPr>
          <w:rFonts w:ascii="Gill Sans MT" w:eastAsia="Gill Sans MT" w:hAnsi="Gill Sans MT" w:cs="Gill Sans MT"/>
          <w:color w:val="585858"/>
          <w:spacing w:val="3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>Nursing.</w:t>
      </w:r>
    </w:p>
    <w:p w14:paraId="310C8831" w14:textId="77777777" w:rsidR="00977736" w:rsidRPr="00977736" w:rsidRDefault="00977736" w:rsidP="00977736">
      <w:pPr>
        <w:widowControl w:val="0"/>
        <w:numPr>
          <w:ilvl w:val="0"/>
          <w:numId w:val="1"/>
        </w:numPr>
        <w:tabs>
          <w:tab w:val="left" w:pos="1341"/>
        </w:tabs>
        <w:autoSpaceDE w:val="0"/>
        <w:autoSpaceDN w:val="0"/>
        <w:spacing w:before="83" w:after="0" w:line="266" w:lineRule="auto"/>
        <w:ind w:left="0" w:right="1467" w:hanging="284"/>
        <w:rPr>
          <w:rFonts w:ascii="Gill Sans MT" w:eastAsia="Gill Sans MT" w:hAnsi="Gill Sans MT" w:cs="Gill Sans MT"/>
          <w:kern w:val="0"/>
          <w:sz w:val="18"/>
          <w:szCs w:val="22"/>
          <w:lang w:bidi="ar-SA"/>
          <w14:ligatures w14:val="none"/>
        </w:rPr>
      </w:pPr>
      <w:r w:rsidRPr="00977736">
        <w:rPr>
          <w:rFonts w:ascii="Gill Sans MT" w:eastAsia="Gill Sans MT" w:hAnsi="Gill Sans MT" w:cs="Gill Sans MT"/>
          <w:b/>
          <w:color w:val="585858"/>
          <w:w w:val="105"/>
          <w:kern w:val="0"/>
          <w:sz w:val="18"/>
          <w:szCs w:val="22"/>
          <w:lang w:bidi="ar-SA"/>
          <w14:ligatures w14:val="none"/>
        </w:rPr>
        <w:t xml:space="preserve">Standards Compliance: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In accordance with the Indian Public Health Standards (IPHS),</w:t>
      </w:r>
      <w:r w:rsidRPr="00977736">
        <w:rPr>
          <w:rFonts w:ascii="Gill Sans MT" w:eastAsia="Gill Sans MT" w:hAnsi="Gill Sans MT" w:cs="Gill Sans MT"/>
          <w:color w:val="585858"/>
          <w:spacing w:val="-1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2022,</w:t>
      </w:r>
      <w:r w:rsidRPr="00977736">
        <w:rPr>
          <w:rFonts w:ascii="Gill Sans MT" w:eastAsia="Gill Sans MT" w:hAnsi="Gill Sans MT" w:cs="Gill Sans MT"/>
          <w:color w:val="585858"/>
          <w:spacing w:val="-4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and the Indian Nursing Council (INC) norms.</w:t>
      </w:r>
    </w:p>
    <w:p w14:paraId="48D19B10" w14:textId="77777777" w:rsidR="00977736" w:rsidRPr="00977736" w:rsidRDefault="00977736" w:rsidP="00977736">
      <w:pPr>
        <w:widowControl w:val="0"/>
        <w:numPr>
          <w:ilvl w:val="0"/>
          <w:numId w:val="1"/>
        </w:numPr>
        <w:tabs>
          <w:tab w:val="left" w:pos="1341"/>
        </w:tabs>
        <w:autoSpaceDE w:val="0"/>
        <w:autoSpaceDN w:val="0"/>
        <w:spacing w:before="60" w:after="0" w:line="240" w:lineRule="auto"/>
        <w:ind w:left="0" w:hanging="284"/>
        <w:rPr>
          <w:rFonts w:ascii="Gill Sans MT" w:eastAsia="Gill Sans MT" w:hAnsi="Gill Sans MT" w:cs="Gill Sans MT"/>
          <w:kern w:val="0"/>
          <w:sz w:val="18"/>
          <w:szCs w:val="22"/>
          <w:lang w:bidi="ar-SA"/>
          <w14:ligatures w14:val="none"/>
        </w:rPr>
      </w:pPr>
      <w:r w:rsidRPr="00977736">
        <w:rPr>
          <w:rFonts w:ascii="Gill Sans MT" w:eastAsia="Gill Sans MT" w:hAnsi="Gill Sans MT" w:cs="Gill Sans MT"/>
          <w:b/>
          <w:color w:val="585858"/>
          <w:w w:val="105"/>
          <w:kern w:val="0"/>
          <w:sz w:val="18"/>
          <w:szCs w:val="22"/>
          <w:lang w:bidi="ar-SA"/>
          <w14:ligatures w14:val="none"/>
        </w:rPr>
        <w:t>Determining</w:t>
      </w:r>
      <w:r w:rsidRPr="00977736">
        <w:rPr>
          <w:rFonts w:ascii="Gill Sans MT" w:eastAsia="Gill Sans MT" w:hAnsi="Gill Sans MT" w:cs="Gill Sans MT"/>
          <w:b/>
          <w:color w:val="585858"/>
          <w:spacing w:val="-15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b/>
          <w:color w:val="585858"/>
          <w:w w:val="105"/>
          <w:kern w:val="0"/>
          <w:sz w:val="18"/>
          <w:szCs w:val="22"/>
          <w:lang w:bidi="ar-SA"/>
          <w14:ligatures w14:val="none"/>
        </w:rPr>
        <w:t>Factors:</w:t>
      </w:r>
      <w:r w:rsidRPr="00977736">
        <w:rPr>
          <w:rFonts w:ascii="Gill Sans MT" w:eastAsia="Gill Sans MT" w:hAnsi="Gill Sans MT" w:cs="Gill Sans MT"/>
          <w:b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Based</w:t>
      </w:r>
      <w:r w:rsidRPr="00977736">
        <w:rPr>
          <w:rFonts w:ascii="Gill Sans MT" w:eastAsia="Gill Sans MT" w:hAnsi="Gill Sans MT" w:cs="Gill Sans MT"/>
          <w:color w:val="585858"/>
          <w:spacing w:val="-10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on</w:t>
      </w:r>
      <w:r w:rsidRPr="00977736">
        <w:rPr>
          <w:rFonts w:ascii="Gill Sans MT" w:eastAsia="Gill Sans MT" w:hAnsi="Gill Sans MT" w:cs="Gill Sans MT"/>
          <w:color w:val="585858"/>
          <w:spacing w:val="-9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bed</w:t>
      </w:r>
      <w:r w:rsidRPr="00977736">
        <w:rPr>
          <w:rFonts w:ascii="Gill Sans MT" w:eastAsia="Gill Sans MT" w:hAnsi="Gill Sans MT" w:cs="Gill Sans MT"/>
          <w:color w:val="585858"/>
          <w:spacing w:val="-8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strength</w:t>
      </w:r>
      <w:r w:rsidRPr="00977736">
        <w:rPr>
          <w:rFonts w:ascii="Gill Sans MT" w:eastAsia="Gill Sans MT" w:hAnsi="Gill Sans MT" w:cs="Gill Sans MT"/>
          <w:color w:val="585858"/>
          <w:spacing w:val="-8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and</w:t>
      </w:r>
      <w:r w:rsidRPr="00977736">
        <w:rPr>
          <w:rFonts w:ascii="Gill Sans MT" w:eastAsia="Gill Sans MT" w:hAnsi="Gill Sans MT" w:cs="Gill Sans MT"/>
          <w:color w:val="585858"/>
          <w:spacing w:val="-7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functional beds</w:t>
      </w:r>
      <w:r w:rsidRPr="00977736">
        <w:rPr>
          <w:rFonts w:ascii="Gill Sans MT" w:eastAsia="Gill Sans MT" w:hAnsi="Gill Sans MT" w:cs="Gill Sans MT"/>
          <w:color w:val="585858"/>
          <w:spacing w:val="-9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within</w:t>
      </w:r>
      <w:r w:rsidRPr="00977736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the</w:t>
      </w:r>
      <w:r w:rsidRPr="00977736">
        <w:rPr>
          <w:rFonts w:ascii="Gill Sans MT" w:eastAsia="Gill Sans MT" w:hAnsi="Gill Sans MT" w:cs="Gill Sans MT"/>
          <w:color w:val="585858"/>
          <w:spacing w:val="-7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>organization.</w:t>
      </w:r>
    </w:p>
    <w:p w14:paraId="2C3697CB" w14:textId="77777777" w:rsidR="00977736" w:rsidRPr="00977736" w:rsidRDefault="00977736" w:rsidP="00977736">
      <w:pPr>
        <w:widowControl w:val="0"/>
        <w:autoSpaceDE w:val="0"/>
        <w:autoSpaceDN w:val="0"/>
        <w:spacing w:after="0" w:line="240" w:lineRule="auto"/>
        <w:ind w:hanging="284"/>
        <w:rPr>
          <w:rFonts w:ascii="Gill Sans MT" w:eastAsia="Gill Sans MT" w:hAnsi="Gill Sans MT" w:cs="Gill Sans MT"/>
          <w:kern w:val="0"/>
          <w:sz w:val="20"/>
          <w:szCs w:val="18"/>
          <w:lang w:bidi="ar-SA"/>
          <w14:ligatures w14:val="none"/>
        </w:rPr>
      </w:pPr>
    </w:p>
    <w:p w14:paraId="508AD42D" w14:textId="77777777" w:rsidR="00977736" w:rsidRPr="00977736" w:rsidRDefault="00977736" w:rsidP="00977736">
      <w:pPr>
        <w:widowControl w:val="0"/>
        <w:autoSpaceDE w:val="0"/>
        <w:autoSpaceDN w:val="0"/>
        <w:spacing w:before="149" w:after="0" w:line="240" w:lineRule="auto"/>
        <w:ind w:left="-567"/>
        <w:outlineLvl w:val="0"/>
        <w:rPr>
          <w:rFonts w:ascii="Gill Sans MT" w:eastAsia="Gill Sans MT" w:hAnsi="Gill Sans MT" w:cs="Gill Sans MT"/>
          <w:b/>
          <w:bCs/>
          <w:kern w:val="0"/>
          <w:sz w:val="22"/>
          <w:szCs w:val="22"/>
          <w:lang w:bidi="ar-SA"/>
          <w14:ligatures w14:val="none"/>
        </w:rPr>
      </w:pPr>
      <w:r w:rsidRPr="00977736">
        <w:rPr>
          <w:rFonts w:ascii="Gill Sans MT" w:eastAsia="Gill Sans MT" w:hAnsi="Gill Sans MT" w:cs="Gill Sans MT"/>
          <w:b/>
          <w:bCs/>
          <w:color w:val="001F5F"/>
          <w:w w:val="95"/>
          <w:kern w:val="0"/>
          <w:sz w:val="22"/>
          <w:szCs w:val="22"/>
          <w:lang w:bidi="ar-SA"/>
          <w14:ligatures w14:val="none"/>
        </w:rPr>
        <w:t>Resident</w:t>
      </w:r>
      <w:r w:rsidRPr="00977736">
        <w:rPr>
          <w:rFonts w:ascii="Gill Sans MT" w:eastAsia="Gill Sans MT" w:hAnsi="Gill Sans MT" w:cs="Gill Sans MT"/>
          <w:b/>
          <w:bCs/>
          <w:color w:val="001F5F"/>
          <w:spacing w:val="13"/>
          <w:kern w:val="0"/>
          <w:sz w:val="22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b/>
          <w:bCs/>
          <w:color w:val="001F5F"/>
          <w:w w:val="95"/>
          <w:kern w:val="0"/>
          <w:sz w:val="22"/>
          <w:szCs w:val="22"/>
          <w:lang w:bidi="ar-SA"/>
          <w14:ligatures w14:val="none"/>
        </w:rPr>
        <w:t>Medical</w:t>
      </w:r>
      <w:r w:rsidRPr="00977736">
        <w:rPr>
          <w:rFonts w:ascii="Gill Sans MT" w:eastAsia="Gill Sans MT" w:hAnsi="Gill Sans MT" w:cs="Gill Sans MT"/>
          <w:b/>
          <w:bCs/>
          <w:color w:val="001F5F"/>
          <w:spacing w:val="16"/>
          <w:kern w:val="0"/>
          <w:sz w:val="22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b/>
          <w:bCs/>
          <w:color w:val="001F5F"/>
          <w:w w:val="95"/>
          <w:kern w:val="0"/>
          <w:sz w:val="22"/>
          <w:szCs w:val="22"/>
          <w:lang w:bidi="ar-SA"/>
          <w14:ligatures w14:val="none"/>
        </w:rPr>
        <w:t>Officers</w:t>
      </w:r>
      <w:r w:rsidRPr="00977736">
        <w:rPr>
          <w:rFonts w:ascii="Gill Sans MT" w:eastAsia="Gill Sans MT" w:hAnsi="Gill Sans MT" w:cs="Gill Sans MT"/>
          <w:b/>
          <w:bCs/>
          <w:color w:val="001F5F"/>
          <w:spacing w:val="18"/>
          <w:kern w:val="0"/>
          <w:sz w:val="22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b/>
          <w:bCs/>
          <w:color w:val="001F5F"/>
          <w:spacing w:val="-2"/>
          <w:w w:val="95"/>
          <w:kern w:val="0"/>
          <w:sz w:val="22"/>
          <w:szCs w:val="22"/>
          <w:lang w:bidi="ar-SA"/>
          <w14:ligatures w14:val="none"/>
        </w:rPr>
        <w:t>(RMOs)</w:t>
      </w:r>
    </w:p>
    <w:p w14:paraId="78FAA566" w14:textId="77777777" w:rsidR="00977736" w:rsidRPr="00977736" w:rsidRDefault="00977736" w:rsidP="00977736">
      <w:pPr>
        <w:widowControl w:val="0"/>
        <w:numPr>
          <w:ilvl w:val="0"/>
          <w:numId w:val="1"/>
        </w:numPr>
        <w:autoSpaceDE w:val="0"/>
        <w:autoSpaceDN w:val="0"/>
        <w:spacing w:before="87" w:after="0" w:line="240" w:lineRule="auto"/>
        <w:ind w:left="0" w:hanging="284"/>
        <w:rPr>
          <w:rFonts w:ascii="Gill Sans MT" w:eastAsia="Gill Sans MT" w:hAnsi="Gill Sans MT" w:cs="Gill Sans MT"/>
          <w:kern w:val="0"/>
          <w:sz w:val="18"/>
          <w:szCs w:val="22"/>
          <w:lang w:bidi="ar-SA"/>
          <w14:ligatures w14:val="none"/>
        </w:rPr>
      </w:pPr>
      <w:r w:rsidRPr="00977736">
        <w:rPr>
          <w:rFonts w:ascii="Gill Sans MT" w:eastAsia="Gill Sans MT" w:hAnsi="Gill Sans MT" w:cs="Gill Sans MT"/>
          <w:b/>
          <w:color w:val="585858"/>
          <w:kern w:val="0"/>
          <w:sz w:val="18"/>
          <w:szCs w:val="22"/>
          <w:lang w:bidi="ar-SA"/>
          <w14:ligatures w14:val="none"/>
        </w:rPr>
        <w:t>Qualifications:</w:t>
      </w:r>
      <w:r w:rsidRPr="00977736">
        <w:rPr>
          <w:rFonts w:ascii="Gill Sans MT" w:eastAsia="Gill Sans MT" w:hAnsi="Gill Sans MT" w:cs="Gill Sans MT"/>
          <w:b/>
          <w:color w:val="585858"/>
          <w:spacing w:val="1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kern w:val="0"/>
          <w:sz w:val="18"/>
          <w:szCs w:val="22"/>
          <w:lang w:bidi="ar-SA"/>
          <w14:ligatures w14:val="none"/>
        </w:rPr>
        <w:t>MBBS</w:t>
      </w:r>
      <w:r w:rsidRPr="00977736">
        <w:rPr>
          <w:rFonts w:ascii="Gill Sans MT" w:eastAsia="Gill Sans MT" w:hAnsi="Gill Sans MT" w:cs="Gill Sans MT"/>
          <w:color w:val="585858"/>
          <w:spacing w:val="4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kern w:val="0"/>
          <w:sz w:val="18"/>
          <w:szCs w:val="22"/>
          <w:lang w:bidi="ar-SA"/>
          <w14:ligatures w14:val="none"/>
        </w:rPr>
        <w:t>degree.</w:t>
      </w:r>
    </w:p>
    <w:p w14:paraId="2733E3AB" w14:textId="77777777" w:rsidR="00977736" w:rsidRDefault="00977736" w:rsidP="00977736">
      <w:pPr>
        <w:widowControl w:val="0"/>
        <w:numPr>
          <w:ilvl w:val="0"/>
          <w:numId w:val="1"/>
        </w:numPr>
        <w:autoSpaceDE w:val="0"/>
        <w:autoSpaceDN w:val="0"/>
        <w:spacing w:before="83" w:after="0" w:line="240" w:lineRule="auto"/>
        <w:ind w:left="0" w:hanging="284"/>
        <w:rPr>
          <w:rFonts w:ascii="Gill Sans MT" w:eastAsia="Gill Sans MT" w:hAnsi="Gill Sans MT" w:cs="Gill Sans MT"/>
          <w:kern w:val="0"/>
          <w:sz w:val="18"/>
          <w:szCs w:val="22"/>
          <w:lang w:bidi="ar-SA"/>
          <w14:ligatures w14:val="none"/>
        </w:rPr>
      </w:pPr>
      <w:r w:rsidRPr="00977736">
        <w:rPr>
          <w:rFonts w:ascii="Gill Sans MT" w:eastAsia="Gill Sans MT" w:hAnsi="Gill Sans MT" w:cs="Gill Sans MT"/>
          <w:b/>
          <w:color w:val="585858"/>
          <w:spacing w:val="-2"/>
          <w:w w:val="110"/>
          <w:kern w:val="0"/>
          <w:sz w:val="18"/>
          <w:szCs w:val="22"/>
          <w:lang w:bidi="ar-SA"/>
          <w14:ligatures w14:val="none"/>
        </w:rPr>
        <w:t xml:space="preserve">Role: </w:t>
      </w:r>
      <w:r w:rsidRPr="00977736">
        <w:rPr>
          <w:rFonts w:ascii="Gill Sans MT" w:eastAsia="Gill Sans MT" w:hAnsi="Gill Sans MT" w:cs="Gill Sans MT"/>
          <w:color w:val="585858"/>
          <w:spacing w:val="-2"/>
          <w:w w:val="110"/>
          <w:kern w:val="0"/>
          <w:sz w:val="18"/>
          <w:szCs w:val="22"/>
          <w:lang w:bidi="ar-SA"/>
          <w14:ligatures w14:val="none"/>
        </w:rPr>
        <w:t>Duty</w:t>
      </w:r>
      <w:r w:rsidRPr="00977736">
        <w:rPr>
          <w:rFonts w:ascii="Gill Sans MT" w:eastAsia="Gill Sans MT" w:hAnsi="Gill Sans MT" w:cs="Gill Sans MT"/>
          <w:color w:val="585858"/>
          <w:spacing w:val="-3"/>
          <w:w w:val="110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w w:val="110"/>
          <w:kern w:val="0"/>
          <w:sz w:val="18"/>
          <w:szCs w:val="22"/>
          <w:lang w:bidi="ar-SA"/>
          <w14:ligatures w14:val="none"/>
        </w:rPr>
        <w:t>officer</w:t>
      </w:r>
      <w:r w:rsidRPr="00977736">
        <w:rPr>
          <w:rFonts w:ascii="Gill Sans MT" w:eastAsia="Gill Sans MT" w:hAnsi="Gill Sans MT" w:cs="Gill Sans MT"/>
          <w:color w:val="585858"/>
          <w:w w:val="110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w w:val="110"/>
          <w:kern w:val="0"/>
          <w:sz w:val="18"/>
          <w:szCs w:val="22"/>
          <w:lang w:bidi="ar-SA"/>
          <w14:ligatures w14:val="none"/>
        </w:rPr>
        <w:t>fulfilling</w:t>
      </w:r>
      <w:r w:rsidRPr="00977736">
        <w:rPr>
          <w:rFonts w:ascii="Gill Sans MT" w:eastAsia="Gill Sans MT" w:hAnsi="Gill Sans MT" w:cs="Gill Sans MT"/>
          <w:color w:val="585858"/>
          <w:spacing w:val="9"/>
          <w:w w:val="110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w w:val="110"/>
          <w:kern w:val="0"/>
          <w:sz w:val="18"/>
          <w:szCs w:val="22"/>
          <w:lang w:bidi="ar-SA"/>
          <w14:ligatures w14:val="none"/>
        </w:rPr>
        <w:t>essential operational requirements.</w:t>
      </w:r>
    </w:p>
    <w:p w14:paraId="01388AD7" w14:textId="2D36B7BF" w:rsidR="00977736" w:rsidRPr="00977736" w:rsidRDefault="00977736" w:rsidP="00977736">
      <w:pPr>
        <w:widowControl w:val="0"/>
        <w:numPr>
          <w:ilvl w:val="0"/>
          <w:numId w:val="1"/>
        </w:numPr>
        <w:autoSpaceDE w:val="0"/>
        <w:autoSpaceDN w:val="0"/>
        <w:spacing w:before="83" w:after="0" w:line="240" w:lineRule="auto"/>
        <w:ind w:left="0" w:hanging="284"/>
        <w:rPr>
          <w:rFonts w:ascii="Gill Sans MT" w:eastAsia="Gill Sans MT" w:hAnsi="Gill Sans MT" w:cs="Gill Sans MT"/>
          <w:kern w:val="0"/>
          <w:sz w:val="18"/>
          <w:szCs w:val="22"/>
          <w:lang w:bidi="ar-SA"/>
          <w14:ligatures w14:val="none"/>
        </w:rPr>
      </w:pPr>
      <w:r w:rsidRPr="00977736">
        <w:rPr>
          <w:rFonts w:ascii="Gill Sans MT" w:eastAsia="Gill Sans MT" w:hAnsi="Gill Sans MT" w:cs="Gill Sans MT"/>
          <w:b/>
          <w:color w:val="585858"/>
          <w:w w:val="105"/>
          <w:kern w:val="0"/>
          <w:sz w:val="18"/>
          <w:szCs w:val="22"/>
          <w:lang w:bidi="ar-SA"/>
          <w14:ligatures w14:val="none"/>
        </w:rPr>
        <w:t>Standards</w:t>
      </w:r>
      <w:r w:rsidRPr="00977736">
        <w:rPr>
          <w:rFonts w:ascii="Gill Sans MT" w:eastAsia="Gill Sans MT" w:hAnsi="Gill Sans MT" w:cs="Gill Sans MT"/>
          <w:b/>
          <w:color w:val="585858"/>
          <w:spacing w:val="3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b/>
          <w:color w:val="585858"/>
          <w:w w:val="105"/>
          <w:kern w:val="0"/>
          <w:sz w:val="18"/>
          <w:szCs w:val="22"/>
          <w:lang w:bidi="ar-SA"/>
          <w14:ligatures w14:val="none"/>
        </w:rPr>
        <w:t xml:space="preserve">Compliance: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In</w:t>
      </w:r>
      <w:r w:rsidRPr="00977736">
        <w:rPr>
          <w:rFonts w:ascii="Gill Sans MT" w:eastAsia="Gill Sans MT" w:hAnsi="Gill Sans MT" w:cs="Gill Sans MT"/>
          <w:color w:val="585858"/>
          <w:spacing w:val="-1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alignment</w:t>
      </w:r>
      <w:r w:rsidRPr="00977736">
        <w:rPr>
          <w:rFonts w:ascii="Gill Sans MT" w:eastAsia="Gill Sans MT" w:hAnsi="Gill Sans MT" w:cs="Gill Sans MT"/>
          <w:color w:val="585858"/>
          <w:spacing w:val="4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with</w:t>
      </w:r>
      <w:r w:rsidRPr="00977736">
        <w:rPr>
          <w:rFonts w:ascii="Gill Sans MT" w:eastAsia="Gill Sans MT" w:hAnsi="Gill Sans MT" w:cs="Gill Sans MT"/>
          <w:color w:val="585858"/>
          <w:spacing w:val="-1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IPHS,</w:t>
      </w:r>
      <w:r w:rsidRPr="00977736">
        <w:rPr>
          <w:rFonts w:ascii="Gill Sans MT" w:eastAsia="Gill Sans MT" w:hAnsi="Gill Sans MT" w:cs="Gill Sans MT"/>
          <w:color w:val="585858"/>
          <w:spacing w:val="-4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2022,</w:t>
      </w:r>
      <w:r w:rsidRPr="00977736">
        <w:rPr>
          <w:rFonts w:ascii="Gill Sans MT" w:eastAsia="Gill Sans MT" w:hAnsi="Gill Sans MT" w:cs="Gill Sans MT"/>
          <w:color w:val="585858"/>
          <w:spacing w:val="-7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based</w:t>
      </w:r>
      <w:r w:rsidRPr="00977736">
        <w:rPr>
          <w:rFonts w:ascii="Gill Sans MT" w:eastAsia="Gill Sans MT" w:hAnsi="Gill Sans MT" w:cs="Gill Sans MT"/>
          <w:color w:val="585858"/>
          <w:spacing w:val="-5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on</w:t>
      </w:r>
      <w:r w:rsidRPr="00977736">
        <w:rPr>
          <w:rFonts w:ascii="Gill Sans MT" w:eastAsia="Gill Sans MT" w:hAnsi="Gill Sans MT" w:cs="Gill Sans MT"/>
          <w:color w:val="585858"/>
          <w:spacing w:val="-3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bed</w:t>
      </w:r>
      <w:r w:rsidRPr="00977736">
        <w:rPr>
          <w:rFonts w:ascii="Gill Sans MT" w:eastAsia="Gill Sans MT" w:hAnsi="Gill Sans MT" w:cs="Gill Sans MT"/>
          <w:color w:val="585858"/>
          <w:spacing w:val="-3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strength</w:t>
      </w:r>
      <w:r w:rsidRPr="00977736">
        <w:rPr>
          <w:rFonts w:ascii="Gill Sans MT" w:eastAsia="Gill Sans MT" w:hAnsi="Gill Sans MT" w:cs="Gill Sans MT"/>
          <w:color w:val="585858"/>
          <w:spacing w:val="-5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and</w:t>
      </w:r>
      <w:r w:rsidRPr="00977736">
        <w:rPr>
          <w:rFonts w:ascii="Gill Sans MT" w:eastAsia="Gill Sans MT" w:hAnsi="Gill Sans MT" w:cs="Gill Sans MT"/>
          <w:color w:val="585858"/>
          <w:spacing w:val="-1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w w:val="105"/>
          <w:kern w:val="0"/>
          <w:sz w:val="18"/>
          <w:szCs w:val="22"/>
          <w:lang w:bidi="ar-SA"/>
          <w14:ligatures w14:val="none"/>
        </w:rPr>
        <w:t>functional</w:t>
      </w:r>
      <w:r w:rsidRPr="00977736">
        <w:rPr>
          <w:rFonts w:ascii="Gill Sans MT" w:eastAsia="Gill Sans MT" w:hAnsi="Gill Sans MT" w:cs="Gill Sans MT"/>
          <w:color w:val="585858"/>
          <w:spacing w:val="6"/>
          <w:w w:val="105"/>
          <w:kern w:val="0"/>
          <w:sz w:val="18"/>
          <w:szCs w:val="22"/>
          <w:lang w:bidi="ar-SA"/>
          <w14:ligatures w14:val="none"/>
        </w:rPr>
        <w:t xml:space="preserve"> </w:t>
      </w:r>
      <w:r w:rsidRPr="00977736">
        <w:rPr>
          <w:rFonts w:ascii="Gill Sans MT" w:eastAsia="Gill Sans MT" w:hAnsi="Gill Sans MT" w:cs="Gill Sans MT"/>
          <w:color w:val="585858"/>
          <w:spacing w:val="-2"/>
          <w:w w:val="105"/>
          <w:kern w:val="0"/>
          <w:sz w:val="18"/>
          <w:szCs w:val="22"/>
          <w:lang w:bidi="ar-SA"/>
          <w14:ligatures w14:val="none"/>
        </w:rPr>
        <w:t>beds</w:t>
      </w:r>
    </w:p>
    <w:p w14:paraId="27DCC54A" w14:textId="77777777" w:rsidR="00977736" w:rsidRDefault="00977736" w:rsidP="00977736">
      <w:pPr>
        <w:ind w:hanging="284"/>
      </w:pPr>
    </w:p>
    <w:p w14:paraId="76229E41" w14:textId="1348E9E2" w:rsidR="00977736" w:rsidRPr="00977736" w:rsidRDefault="00977736" w:rsidP="00977736">
      <w:pPr>
        <w:widowControl w:val="0"/>
        <w:autoSpaceDE w:val="0"/>
        <w:autoSpaceDN w:val="0"/>
        <w:spacing w:before="149" w:after="0" w:line="240" w:lineRule="auto"/>
        <w:ind w:hanging="284"/>
        <w:rPr>
          <w:rFonts w:ascii="Gill Sans MT" w:eastAsia="Gill Sans MT" w:hAnsi="Gill Sans MT" w:cs="Gill Sans MT"/>
          <w:b/>
          <w:kern w:val="0"/>
          <w:sz w:val="22"/>
          <w:szCs w:val="22"/>
          <w:lang w:bidi="ar-SA"/>
          <w14:ligatures w14:val="none"/>
        </w:rPr>
      </w:pPr>
      <w:r w:rsidRPr="00977736">
        <w:rPr>
          <w:rFonts w:ascii="Gill Sans MT" w:eastAsia="Gill Sans MT" w:hAnsi="Gill Sans MT" w:cs="Gill Sans MT"/>
          <w:b/>
          <w:color w:val="001F5F"/>
          <w:spacing w:val="-2"/>
          <w:kern w:val="0"/>
          <w:sz w:val="22"/>
          <w:szCs w:val="22"/>
          <w:lang w:bidi="ar-SA"/>
          <w14:ligatures w14:val="none"/>
        </w:rPr>
        <w:t>Consultants</w:t>
      </w:r>
    </w:p>
    <w:tbl>
      <w:tblPr>
        <w:tblpPr w:leftFromText="180" w:rightFromText="180" w:vertAnchor="text" w:horzAnchor="margin" w:tblpY="36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3075"/>
        <w:gridCol w:w="2890"/>
      </w:tblGrid>
      <w:tr w:rsidR="00977736" w:rsidRPr="00977736" w14:paraId="18E00EA0" w14:textId="77777777" w:rsidTr="00977736">
        <w:trPr>
          <w:trHeight w:val="3470"/>
        </w:trPr>
        <w:tc>
          <w:tcPr>
            <w:tcW w:w="2814" w:type="dxa"/>
            <w:tcBorders>
              <w:right w:val="single" w:sz="6" w:space="0" w:color="000000"/>
            </w:tcBorders>
          </w:tcPr>
          <w:p w14:paraId="316FF1AC" w14:textId="77777777" w:rsidR="00977736" w:rsidRPr="00977736" w:rsidRDefault="00977736" w:rsidP="00977736">
            <w:pPr>
              <w:widowControl w:val="0"/>
              <w:numPr>
                <w:ilvl w:val="0"/>
                <w:numId w:val="4"/>
              </w:numPr>
              <w:tabs>
                <w:tab w:val="left" w:pos="242"/>
              </w:tabs>
              <w:autoSpaceDE w:val="0"/>
              <w:autoSpaceDN w:val="0"/>
              <w:spacing w:before="82" w:after="0" w:line="240" w:lineRule="auto"/>
              <w:rPr>
                <w:rFonts w:ascii="Gill Sans MT" w:eastAsia="Gill Sans MT" w:hAnsi="Gill Sans MT" w:cs="Gill Sans MT"/>
                <w:b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b/>
                <w:color w:val="585858"/>
                <w:w w:val="90"/>
                <w:kern w:val="0"/>
                <w:sz w:val="18"/>
                <w:szCs w:val="22"/>
                <w:lang w:bidi="ar-SA"/>
                <w14:ligatures w14:val="none"/>
              </w:rPr>
              <w:t>Full-Time</w:t>
            </w:r>
            <w:r w:rsidRPr="00977736">
              <w:rPr>
                <w:rFonts w:ascii="Gill Sans MT" w:eastAsia="Gill Sans MT" w:hAnsi="Gill Sans MT" w:cs="Gill Sans MT"/>
                <w:b/>
                <w:color w:val="585858"/>
                <w:spacing w:val="26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b/>
                <w:color w:val="585858"/>
                <w:spacing w:val="-2"/>
                <w:w w:val="90"/>
                <w:kern w:val="0"/>
                <w:sz w:val="18"/>
                <w:szCs w:val="22"/>
                <w:lang w:bidi="ar-SA"/>
                <w14:ligatures w14:val="none"/>
              </w:rPr>
              <w:t>Consultants</w:t>
            </w:r>
          </w:p>
          <w:p w14:paraId="2E972F6C" w14:textId="77777777" w:rsidR="00977736" w:rsidRPr="00977736" w:rsidRDefault="00977736" w:rsidP="00977736">
            <w:pPr>
              <w:widowControl w:val="0"/>
              <w:autoSpaceDE w:val="0"/>
              <w:autoSpaceDN w:val="0"/>
              <w:spacing w:before="24" w:after="0" w:line="240" w:lineRule="auto"/>
              <w:ind w:left="42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(Accepted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3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under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11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05"/>
                <w:kern w:val="0"/>
                <w:sz w:val="18"/>
                <w:szCs w:val="22"/>
                <w:lang w:bidi="ar-SA"/>
                <w14:ligatures w14:val="none"/>
              </w:rPr>
              <w:t>Scope)</w:t>
            </w:r>
          </w:p>
          <w:p w14:paraId="79031733" w14:textId="77777777" w:rsidR="00977736" w:rsidRPr="00977736" w:rsidRDefault="00977736" w:rsidP="00977736">
            <w:pPr>
              <w:widowControl w:val="0"/>
              <w:numPr>
                <w:ilvl w:val="1"/>
                <w:numId w:val="4"/>
              </w:numPr>
              <w:tabs>
                <w:tab w:val="left" w:pos="314"/>
              </w:tabs>
              <w:autoSpaceDE w:val="0"/>
              <w:autoSpaceDN w:val="0"/>
              <w:spacing w:before="144" w:after="0" w:line="240" w:lineRule="auto"/>
              <w:ind w:hanging="265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Employment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11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on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14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5"/>
                <w:w w:val="105"/>
                <w:kern w:val="0"/>
                <w:sz w:val="18"/>
                <w:szCs w:val="22"/>
                <w:lang w:bidi="ar-SA"/>
                <w14:ligatures w14:val="none"/>
              </w:rPr>
              <w:t>the</w:t>
            </w:r>
          </w:p>
          <w:p w14:paraId="069DFEFC" w14:textId="77777777" w:rsidR="00977736" w:rsidRPr="00977736" w:rsidRDefault="00977736" w:rsidP="00977736">
            <w:pPr>
              <w:widowControl w:val="0"/>
              <w:autoSpaceDE w:val="0"/>
              <w:autoSpaceDN w:val="0"/>
              <w:spacing w:before="26" w:after="0" w:line="240" w:lineRule="auto"/>
              <w:ind w:left="313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organization’s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2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10"/>
                <w:kern w:val="0"/>
                <w:sz w:val="18"/>
                <w:szCs w:val="22"/>
                <w:lang w:bidi="ar-SA"/>
                <w14:ligatures w14:val="none"/>
              </w:rPr>
              <w:t>payroll.</w:t>
            </w:r>
          </w:p>
          <w:p w14:paraId="764BBBF8" w14:textId="77777777" w:rsidR="00977736" w:rsidRPr="00977736" w:rsidRDefault="00977736" w:rsidP="00977736">
            <w:pPr>
              <w:widowControl w:val="0"/>
              <w:numPr>
                <w:ilvl w:val="1"/>
                <w:numId w:val="4"/>
              </w:numPr>
              <w:tabs>
                <w:tab w:val="left" w:pos="314"/>
              </w:tabs>
              <w:autoSpaceDE w:val="0"/>
              <w:autoSpaceDN w:val="0"/>
              <w:spacing w:before="84" w:after="0" w:line="268" w:lineRule="auto"/>
              <w:ind w:right="152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Exclusive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4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commitment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4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to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4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the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10"/>
                <w:kern w:val="0"/>
                <w:sz w:val="18"/>
                <w:szCs w:val="22"/>
                <w:lang w:bidi="ar-SA"/>
                <w14:ligatures w14:val="none"/>
              </w:rPr>
              <w:t>organization.</w:t>
            </w:r>
          </w:p>
          <w:p w14:paraId="527722A9" w14:textId="77777777" w:rsidR="00977736" w:rsidRPr="00977736" w:rsidRDefault="00977736" w:rsidP="00977736">
            <w:pPr>
              <w:widowControl w:val="0"/>
              <w:numPr>
                <w:ilvl w:val="1"/>
                <w:numId w:val="4"/>
              </w:numPr>
              <w:tabs>
                <w:tab w:val="left" w:pos="314"/>
              </w:tabs>
              <w:autoSpaceDE w:val="0"/>
              <w:autoSpaceDN w:val="0"/>
              <w:spacing w:before="59" w:after="0" w:line="268" w:lineRule="auto"/>
              <w:ind w:right="176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Granted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3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rights for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5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outpatient,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inpatient, and emergency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10"/>
                <w:kern w:val="0"/>
                <w:sz w:val="18"/>
                <w:szCs w:val="22"/>
                <w:lang w:bidi="ar-SA"/>
                <w14:ligatures w14:val="none"/>
              </w:rPr>
              <w:t>operations.</w:t>
            </w:r>
          </w:p>
          <w:p w14:paraId="3F799A1E" w14:textId="77777777" w:rsidR="00977736" w:rsidRPr="00977736" w:rsidRDefault="00977736" w:rsidP="00977736">
            <w:pPr>
              <w:widowControl w:val="0"/>
              <w:numPr>
                <w:ilvl w:val="1"/>
                <w:numId w:val="4"/>
              </w:numPr>
              <w:tabs>
                <w:tab w:val="left" w:pos="314"/>
              </w:tabs>
              <w:autoSpaceDE w:val="0"/>
              <w:autoSpaceDN w:val="0"/>
              <w:spacing w:before="59" w:after="0" w:line="268" w:lineRule="auto"/>
              <w:ind w:right="340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Procedural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4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and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4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emergency privileges are based on qualifications and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10"/>
                <w:kern w:val="0"/>
                <w:sz w:val="18"/>
                <w:szCs w:val="22"/>
                <w:lang w:bidi="ar-SA"/>
                <w14:ligatures w14:val="none"/>
              </w:rPr>
              <w:t>credentials.</w:t>
            </w:r>
          </w:p>
        </w:tc>
        <w:tc>
          <w:tcPr>
            <w:tcW w:w="3075" w:type="dxa"/>
            <w:tcBorders>
              <w:left w:val="single" w:sz="6" w:space="0" w:color="000000"/>
              <w:right w:val="single" w:sz="6" w:space="0" w:color="000000"/>
            </w:tcBorders>
          </w:tcPr>
          <w:p w14:paraId="371A39E1" w14:textId="77777777" w:rsidR="00977736" w:rsidRPr="00977736" w:rsidRDefault="00977736" w:rsidP="00977736">
            <w:pPr>
              <w:widowControl w:val="0"/>
              <w:numPr>
                <w:ilvl w:val="0"/>
                <w:numId w:val="3"/>
              </w:numPr>
              <w:tabs>
                <w:tab w:val="left" w:pos="497"/>
              </w:tabs>
              <w:autoSpaceDE w:val="0"/>
              <w:autoSpaceDN w:val="0"/>
              <w:spacing w:before="82" w:after="0" w:line="240" w:lineRule="auto"/>
              <w:ind w:hanging="201"/>
              <w:rPr>
                <w:rFonts w:ascii="Gill Sans MT" w:eastAsia="Gill Sans MT" w:hAnsi="Gill Sans MT" w:cs="Gill Sans MT"/>
                <w:b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b/>
                <w:color w:val="585858"/>
                <w:w w:val="90"/>
                <w:kern w:val="0"/>
                <w:sz w:val="18"/>
                <w:szCs w:val="22"/>
                <w:lang w:bidi="ar-SA"/>
                <w14:ligatures w14:val="none"/>
              </w:rPr>
              <w:t>Part-Time</w:t>
            </w:r>
            <w:r w:rsidRPr="00977736">
              <w:rPr>
                <w:rFonts w:ascii="Gill Sans MT" w:eastAsia="Gill Sans MT" w:hAnsi="Gill Sans MT" w:cs="Gill Sans MT"/>
                <w:b/>
                <w:color w:val="585858"/>
                <w:spacing w:val="19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b/>
                <w:color w:val="585858"/>
                <w:spacing w:val="-2"/>
                <w:w w:val="90"/>
                <w:kern w:val="0"/>
                <w:sz w:val="18"/>
                <w:szCs w:val="22"/>
                <w:lang w:bidi="ar-SA"/>
                <w14:ligatures w14:val="none"/>
              </w:rPr>
              <w:t>Consultants</w:t>
            </w:r>
          </w:p>
          <w:p w14:paraId="042B436F" w14:textId="77777777" w:rsidR="00977736" w:rsidRPr="00977736" w:rsidRDefault="00977736" w:rsidP="00977736">
            <w:pPr>
              <w:widowControl w:val="0"/>
              <w:autoSpaceDE w:val="0"/>
              <w:autoSpaceDN w:val="0"/>
              <w:spacing w:before="24" w:after="0" w:line="240" w:lineRule="auto"/>
              <w:ind w:left="296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(Accepted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3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under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11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05"/>
                <w:kern w:val="0"/>
                <w:sz w:val="18"/>
                <w:szCs w:val="22"/>
                <w:lang w:bidi="ar-SA"/>
                <w14:ligatures w14:val="none"/>
              </w:rPr>
              <w:t>Scope)</w:t>
            </w:r>
          </w:p>
          <w:p w14:paraId="0AC6B2DF" w14:textId="77777777" w:rsidR="00977736" w:rsidRPr="00977736" w:rsidRDefault="00977736" w:rsidP="00977736">
            <w:pPr>
              <w:widowControl w:val="0"/>
              <w:numPr>
                <w:ilvl w:val="1"/>
                <w:numId w:val="3"/>
              </w:numPr>
              <w:tabs>
                <w:tab w:val="left" w:pos="576"/>
              </w:tabs>
              <w:autoSpaceDE w:val="0"/>
              <w:autoSpaceDN w:val="0"/>
              <w:spacing w:before="144" w:after="0" w:line="268" w:lineRule="auto"/>
              <w:ind w:right="298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Regular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4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outpatient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4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services are provided on pre- determined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days/intervals.</w:t>
            </w:r>
          </w:p>
          <w:p w14:paraId="03C8DBAC" w14:textId="77777777" w:rsidR="00977736" w:rsidRPr="00977736" w:rsidRDefault="00977736" w:rsidP="00977736">
            <w:pPr>
              <w:widowControl w:val="0"/>
              <w:numPr>
                <w:ilvl w:val="1"/>
                <w:numId w:val="3"/>
              </w:numPr>
              <w:tabs>
                <w:tab w:val="left" w:pos="576"/>
              </w:tabs>
              <w:autoSpaceDE w:val="0"/>
              <w:autoSpaceDN w:val="0"/>
              <w:spacing w:before="59" w:after="0" w:line="268" w:lineRule="auto"/>
              <w:ind w:right="893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Not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1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exclusive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6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to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1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the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10"/>
                <w:kern w:val="0"/>
                <w:sz w:val="18"/>
                <w:szCs w:val="22"/>
                <w:lang w:bidi="ar-SA"/>
                <w14:ligatures w14:val="none"/>
              </w:rPr>
              <w:t>organization.</w:t>
            </w:r>
          </w:p>
          <w:p w14:paraId="4BA013F9" w14:textId="77777777" w:rsidR="00977736" w:rsidRPr="00977736" w:rsidRDefault="00977736" w:rsidP="00977736">
            <w:pPr>
              <w:widowControl w:val="0"/>
              <w:numPr>
                <w:ilvl w:val="1"/>
                <w:numId w:val="3"/>
              </w:numPr>
              <w:tabs>
                <w:tab w:val="left" w:pos="576"/>
              </w:tabs>
              <w:autoSpaceDE w:val="0"/>
              <w:autoSpaceDN w:val="0"/>
              <w:spacing w:before="58" w:after="0" w:line="268" w:lineRule="auto"/>
              <w:ind w:right="331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Procedural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4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and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4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emergency rights based on individual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10"/>
                <w:kern w:val="0"/>
                <w:sz w:val="18"/>
                <w:szCs w:val="22"/>
                <w:lang w:bidi="ar-SA"/>
                <w14:ligatures w14:val="none"/>
              </w:rPr>
              <w:t>credentials.</w:t>
            </w:r>
          </w:p>
          <w:p w14:paraId="572B2407" w14:textId="77777777" w:rsidR="00977736" w:rsidRPr="00977736" w:rsidRDefault="00977736" w:rsidP="00977736">
            <w:pPr>
              <w:widowControl w:val="0"/>
              <w:numPr>
                <w:ilvl w:val="1"/>
                <w:numId w:val="3"/>
              </w:numPr>
              <w:tabs>
                <w:tab w:val="left" w:pos="576"/>
              </w:tabs>
              <w:autoSpaceDE w:val="0"/>
              <w:autoSpaceDN w:val="0"/>
              <w:spacing w:before="60" w:after="0" w:line="268" w:lineRule="auto"/>
              <w:ind w:right="262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Admitting privileges are based on qualifications and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10"/>
                <w:kern w:val="0"/>
                <w:sz w:val="18"/>
                <w:szCs w:val="22"/>
                <w:lang w:bidi="ar-SA"/>
                <w14:ligatures w14:val="none"/>
              </w:rPr>
              <w:t>credentials.</w:t>
            </w:r>
          </w:p>
        </w:tc>
        <w:tc>
          <w:tcPr>
            <w:tcW w:w="2890" w:type="dxa"/>
            <w:tcBorders>
              <w:left w:val="single" w:sz="6" w:space="0" w:color="000000"/>
            </w:tcBorders>
          </w:tcPr>
          <w:p w14:paraId="2D1201F4" w14:textId="77777777" w:rsidR="00977736" w:rsidRPr="00977736" w:rsidRDefault="00977736" w:rsidP="00977736">
            <w:pPr>
              <w:widowControl w:val="0"/>
              <w:numPr>
                <w:ilvl w:val="0"/>
                <w:numId w:val="2"/>
              </w:numPr>
              <w:tabs>
                <w:tab w:val="left" w:pos="497"/>
              </w:tabs>
              <w:autoSpaceDE w:val="0"/>
              <w:autoSpaceDN w:val="0"/>
              <w:spacing w:before="82" w:after="0" w:line="240" w:lineRule="auto"/>
              <w:rPr>
                <w:rFonts w:ascii="Gill Sans MT" w:eastAsia="Gill Sans MT" w:hAnsi="Gill Sans MT" w:cs="Gill Sans MT"/>
                <w:b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b/>
                <w:color w:val="585858"/>
                <w:w w:val="95"/>
                <w:kern w:val="0"/>
                <w:sz w:val="18"/>
                <w:szCs w:val="22"/>
                <w:lang w:bidi="ar-SA"/>
                <w14:ligatures w14:val="none"/>
              </w:rPr>
              <w:t>Visiting</w:t>
            </w:r>
            <w:r w:rsidRPr="00977736">
              <w:rPr>
                <w:rFonts w:ascii="Gill Sans MT" w:eastAsia="Gill Sans MT" w:hAnsi="Gill Sans MT" w:cs="Gill Sans MT"/>
                <w:b/>
                <w:color w:val="585858"/>
                <w:spacing w:val="8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b/>
                <w:color w:val="585858"/>
                <w:spacing w:val="-2"/>
                <w:kern w:val="0"/>
                <w:sz w:val="18"/>
                <w:szCs w:val="22"/>
                <w:lang w:bidi="ar-SA"/>
                <w14:ligatures w14:val="none"/>
              </w:rPr>
              <w:t>Consultants</w:t>
            </w:r>
          </w:p>
          <w:p w14:paraId="26E1A637" w14:textId="77777777" w:rsidR="00977736" w:rsidRPr="00977736" w:rsidRDefault="00977736" w:rsidP="00977736">
            <w:pPr>
              <w:widowControl w:val="0"/>
              <w:autoSpaceDE w:val="0"/>
              <w:autoSpaceDN w:val="0"/>
              <w:spacing w:before="24" w:after="0" w:line="268" w:lineRule="auto"/>
              <w:ind w:left="297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(On a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Case-by-Case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8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Basis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-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Not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Accepted under Scope)</w:t>
            </w:r>
          </w:p>
          <w:p w14:paraId="39B244C7" w14:textId="77777777" w:rsidR="00977736" w:rsidRPr="00977736" w:rsidRDefault="00977736" w:rsidP="00977736">
            <w:pPr>
              <w:widowControl w:val="0"/>
              <w:numPr>
                <w:ilvl w:val="1"/>
                <w:numId w:val="2"/>
              </w:numPr>
              <w:tabs>
                <w:tab w:val="left" w:pos="576"/>
              </w:tabs>
              <w:autoSpaceDE w:val="0"/>
              <w:autoSpaceDN w:val="0"/>
              <w:spacing w:before="120" w:after="0" w:line="268" w:lineRule="auto"/>
              <w:ind w:right="530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Limited or no regular outpatient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14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05"/>
                <w:kern w:val="0"/>
                <w:sz w:val="18"/>
                <w:szCs w:val="22"/>
                <w:lang w:bidi="ar-SA"/>
                <w14:ligatures w14:val="none"/>
              </w:rPr>
              <w:t>operations.</w:t>
            </w:r>
          </w:p>
          <w:p w14:paraId="070553FF" w14:textId="77777777" w:rsidR="00977736" w:rsidRPr="00977736" w:rsidRDefault="00977736" w:rsidP="00977736">
            <w:pPr>
              <w:widowControl w:val="0"/>
              <w:numPr>
                <w:ilvl w:val="1"/>
                <w:numId w:val="2"/>
              </w:numPr>
              <w:tabs>
                <w:tab w:val="left" w:pos="576"/>
              </w:tabs>
              <w:autoSpaceDE w:val="0"/>
              <w:autoSpaceDN w:val="0"/>
              <w:spacing w:before="58" w:after="0" w:line="268" w:lineRule="auto"/>
              <w:ind w:right="713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Not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0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exclusive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4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to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1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the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10"/>
                <w:kern w:val="0"/>
                <w:sz w:val="18"/>
                <w:szCs w:val="22"/>
                <w:lang w:bidi="ar-SA"/>
                <w14:ligatures w14:val="none"/>
              </w:rPr>
              <w:t>organization.</w:t>
            </w:r>
          </w:p>
          <w:p w14:paraId="72741EF9" w14:textId="77777777" w:rsidR="00977736" w:rsidRPr="00977736" w:rsidRDefault="00977736" w:rsidP="00977736">
            <w:pPr>
              <w:widowControl w:val="0"/>
              <w:numPr>
                <w:ilvl w:val="1"/>
                <w:numId w:val="2"/>
              </w:numPr>
              <w:tabs>
                <w:tab w:val="left" w:pos="576"/>
              </w:tabs>
              <w:autoSpaceDE w:val="0"/>
              <w:autoSpaceDN w:val="0"/>
              <w:spacing w:before="58" w:after="0" w:line="240" w:lineRule="auto"/>
              <w:ind w:hanging="265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05"/>
                <w:kern w:val="0"/>
                <w:sz w:val="18"/>
                <w:szCs w:val="22"/>
                <w:lang w:bidi="ar-SA"/>
                <w14:ligatures w14:val="none"/>
              </w:rPr>
              <w:t>Credentials-based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45"/>
                <w:w w:val="105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05"/>
                <w:kern w:val="0"/>
                <w:sz w:val="18"/>
                <w:szCs w:val="22"/>
                <w:lang w:bidi="ar-SA"/>
                <w14:ligatures w14:val="none"/>
              </w:rPr>
              <w:t>admitting</w:t>
            </w:r>
          </w:p>
          <w:p w14:paraId="6BD51F48" w14:textId="77777777" w:rsidR="00977736" w:rsidRPr="00977736" w:rsidRDefault="00977736" w:rsidP="00977736">
            <w:pPr>
              <w:widowControl w:val="0"/>
              <w:autoSpaceDE w:val="0"/>
              <w:autoSpaceDN w:val="0"/>
              <w:spacing w:before="27" w:after="0" w:line="240" w:lineRule="auto"/>
              <w:ind w:left="575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spacing w:val="-2"/>
                <w:w w:val="110"/>
                <w:kern w:val="0"/>
                <w:sz w:val="18"/>
                <w:szCs w:val="22"/>
                <w:lang w:bidi="ar-SA"/>
                <w14:ligatures w14:val="none"/>
              </w:rPr>
              <w:t>rights.</w:t>
            </w:r>
          </w:p>
          <w:p w14:paraId="6A1DEB7D" w14:textId="77777777" w:rsidR="00977736" w:rsidRPr="00977736" w:rsidRDefault="00977736" w:rsidP="00977736">
            <w:pPr>
              <w:widowControl w:val="0"/>
              <w:numPr>
                <w:ilvl w:val="1"/>
                <w:numId w:val="2"/>
              </w:numPr>
              <w:tabs>
                <w:tab w:val="left" w:pos="576"/>
              </w:tabs>
              <w:autoSpaceDE w:val="0"/>
              <w:autoSpaceDN w:val="0"/>
              <w:spacing w:before="84" w:after="0" w:line="268" w:lineRule="auto"/>
              <w:ind w:right="66"/>
              <w:rPr>
                <w:rFonts w:ascii="Gill Sans MT" w:eastAsia="Gill Sans MT" w:hAnsi="Gill Sans MT" w:cs="Gill Sans MT"/>
                <w:kern w:val="0"/>
                <w:sz w:val="18"/>
                <w:szCs w:val="22"/>
                <w:lang w:bidi="ar-SA"/>
                <w14:ligatures w14:val="none"/>
              </w:rPr>
            </w:pP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May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9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or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9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may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1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not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7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>be</w:t>
            </w:r>
            <w:r w:rsidRPr="00977736">
              <w:rPr>
                <w:rFonts w:ascii="Gill Sans MT" w:eastAsia="Gill Sans MT" w:hAnsi="Gill Sans MT" w:cs="Gill Sans MT"/>
                <w:color w:val="585858"/>
                <w:spacing w:val="-10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0"/>
                <w:kern w:val="0"/>
                <w:sz w:val="18"/>
                <w:szCs w:val="22"/>
                <w:lang w:bidi="ar-SA"/>
                <w14:ligatures w14:val="none"/>
              </w:rPr>
              <w:t xml:space="preserve">available </w:t>
            </w:r>
            <w:r w:rsidRPr="00977736">
              <w:rPr>
                <w:rFonts w:ascii="Gill Sans MT" w:eastAsia="Gill Sans MT" w:hAnsi="Gill Sans MT" w:cs="Gill Sans MT"/>
                <w:color w:val="585858"/>
                <w:w w:val="115"/>
                <w:kern w:val="0"/>
                <w:sz w:val="18"/>
                <w:szCs w:val="22"/>
                <w:lang w:bidi="ar-SA"/>
                <w14:ligatures w14:val="none"/>
              </w:rPr>
              <w:t>during emergencies.</w:t>
            </w:r>
          </w:p>
        </w:tc>
      </w:tr>
    </w:tbl>
    <w:p w14:paraId="62E540D2" w14:textId="77777777" w:rsidR="00977736" w:rsidRDefault="00977736" w:rsidP="00977736">
      <w:pPr>
        <w:ind w:hanging="284"/>
      </w:pPr>
    </w:p>
    <w:p w14:paraId="4245F386" w14:textId="6C49840C" w:rsidR="00977736" w:rsidRDefault="00977736" w:rsidP="009777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8AA6" wp14:editId="581C11CB">
                <wp:simplePos x="0" y="0"/>
                <wp:positionH relativeFrom="column">
                  <wp:posOffset>-579120</wp:posOffset>
                </wp:positionH>
                <wp:positionV relativeFrom="paragraph">
                  <wp:posOffset>2475230</wp:posOffset>
                </wp:positionV>
                <wp:extent cx="6858000" cy="1371600"/>
                <wp:effectExtent l="0" t="0" r="0" b="0"/>
                <wp:wrapNone/>
                <wp:docPr id="1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FC81F" w14:textId="77777777" w:rsidR="00977736" w:rsidRDefault="00977736" w:rsidP="00977736">
                            <w:pPr>
                              <w:spacing w:before="2"/>
                              <w:rPr>
                                <w:sz w:val="36"/>
                              </w:rPr>
                            </w:pPr>
                          </w:p>
                          <w:p w14:paraId="778D3735" w14:textId="77777777" w:rsidR="00977736" w:rsidRDefault="00977736" w:rsidP="00977736">
                            <w:pPr>
                              <w:ind w:left="8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75B6"/>
                                <w:spacing w:val="-2"/>
                              </w:rPr>
                              <w:t>Disclaimer</w:t>
                            </w:r>
                          </w:p>
                          <w:p w14:paraId="7F8BE64F" w14:textId="77777777" w:rsidR="00977736" w:rsidRDefault="00977736" w:rsidP="00977736">
                            <w:pPr>
                              <w:spacing w:before="219" w:line="247" w:lineRule="auto"/>
                              <w:ind w:left="864" w:right="84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The contents are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sample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references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aid understanding of the Standards and are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not prescribed by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NABH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as mandatory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practices.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Healthcare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organizations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encouraged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modify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them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practices. NABH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liable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misinterpretation,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erroneous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use,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non-conformities during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due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 unmodified use of these contents.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038AA6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-45.6pt;margin-top:194.9pt;width:540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" filled="f" stroked="f">
                <v:textbox inset="0,0,0,0">
                  <w:txbxContent>
                    <w:p w14:paraId="6A5FC81F" w14:textId="77777777" w:rsidR="00977736" w:rsidRDefault="00977736" w:rsidP="00977736">
                      <w:pPr>
                        <w:spacing w:before="2"/>
                        <w:rPr>
                          <w:sz w:val="36"/>
                        </w:rPr>
                      </w:pPr>
                    </w:p>
                    <w:p w14:paraId="778D3735" w14:textId="77777777" w:rsidR="00977736" w:rsidRDefault="00977736" w:rsidP="00977736">
                      <w:pPr>
                        <w:ind w:left="864"/>
                        <w:rPr>
                          <w:b/>
                        </w:rPr>
                      </w:pPr>
                      <w:r>
                        <w:rPr>
                          <w:b/>
                          <w:color w:val="2D75B6"/>
                          <w:spacing w:val="-2"/>
                        </w:rPr>
                        <w:t>Disclaimer</w:t>
                      </w:r>
                    </w:p>
                    <w:p w14:paraId="7F8BE64F" w14:textId="77777777" w:rsidR="00977736" w:rsidRDefault="00977736" w:rsidP="00977736">
                      <w:pPr>
                        <w:spacing w:before="219" w:line="247" w:lineRule="auto"/>
                        <w:ind w:left="864" w:right="847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The contents are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sample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references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aid understanding of the Standards and are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not prescribed by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NABH</w:t>
                      </w:r>
                      <w:r>
                        <w:rPr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as mandatory</w:t>
                      </w:r>
                      <w:r>
                        <w:rPr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practices.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Healthcare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organizations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are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encouraged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modify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them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as</w:t>
                      </w:r>
                      <w:r>
                        <w:rPr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per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their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scope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and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practices. NABH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is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not</w:t>
                      </w:r>
                      <w:r>
                        <w:rPr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liable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for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misinterpretation,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erroneous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use,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or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non-conformities during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assessment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due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to unmodified use of these contents.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36DACA01" w14:textId="6222CE19" w:rsidR="00977736" w:rsidRDefault="00977736" w:rsidP="00977736"/>
    <w:sectPr w:rsidR="00977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5516"/>
    <w:multiLevelType w:val="hybridMultilevel"/>
    <w:tmpl w:val="C3A62A72"/>
    <w:lvl w:ilvl="0" w:tplc="D422D4B2">
      <w:start w:val="1"/>
      <w:numFmt w:val="decimal"/>
      <w:lvlText w:val="%1."/>
      <w:lvlJc w:val="left"/>
      <w:pPr>
        <w:ind w:left="241" w:hanging="20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585858"/>
        <w:w w:val="104"/>
        <w:sz w:val="18"/>
        <w:szCs w:val="18"/>
        <w:lang w:val="en-US" w:eastAsia="en-US" w:bidi="ar-SA"/>
      </w:rPr>
    </w:lvl>
    <w:lvl w:ilvl="1" w:tplc="5308C858">
      <w:start w:val="1"/>
      <w:numFmt w:val="lowerLetter"/>
      <w:lvlText w:val="%2."/>
      <w:lvlJc w:val="left"/>
      <w:pPr>
        <w:ind w:left="313" w:hanging="26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w w:val="125"/>
        <w:sz w:val="18"/>
        <w:szCs w:val="18"/>
        <w:lang w:val="en-US" w:eastAsia="en-US" w:bidi="ar-SA"/>
      </w:rPr>
    </w:lvl>
    <w:lvl w:ilvl="2" w:tplc="6E2611A2">
      <w:numFmt w:val="bullet"/>
      <w:lvlText w:val="•"/>
      <w:lvlJc w:val="left"/>
      <w:pPr>
        <w:ind w:left="595" w:hanging="264"/>
      </w:pPr>
      <w:rPr>
        <w:rFonts w:hint="default"/>
        <w:lang w:val="en-US" w:eastAsia="en-US" w:bidi="ar-SA"/>
      </w:rPr>
    </w:lvl>
    <w:lvl w:ilvl="3" w:tplc="DC7C402A">
      <w:numFmt w:val="bullet"/>
      <w:lvlText w:val="•"/>
      <w:lvlJc w:val="left"/>
      <w:pPr>
        <w:ind w:left="870" w:hanging="264"/>
      </w:pPr>
      <w:rPr>
        <w:rFonts w:hint="default"/>
        <w:lang w:val="en-US" w:eastAsia="en-US" w:bidi="ar-SA"/>
      </w:rPr>
    </w:lvl>
    <w:lvl w:ilvl="4" w:tplc="115E8738">
      <w:numFmt w:val="bullet"/>
      <w:lvlText w:val="•"/>
      <w:lvlJc w:val="left"/>
      <w:pPr>
        <w:ind w:left="1146" w:hanging="264"/>
      </w:pPr>
      <w:rPr>
        <w:rFonts w:hint="default"/>
        <w:lang w:val="en-US" w:eastAsia="en-US" w:bidi="ar-SA"/>
      </w:rPr>
    </w:lvl>
    <w:lvl w:ilvl="5" w:tplc="0F5A6150">
      <w:numFmt w:val="bullet"/>
      <w:lvlText w:val="•"/>
      <w:lvlJc w:val="left"/>
      <w:pPr>
        <w:ind w:left="1421" w:hanging="264"/>
      </w:pPr>
      <w:rPr>
        <w:rFonts w:hint="default"/>
        <w:lang w:val="en-US" w:eastAsia="en-US" w:bidi="ar-SA"/>
      </w:rPr>
    </w:lvl>
    <w:lvl w:ilvl="6" w:tplc="914442AA">
      <w:numFmt w:val="bullet"/>
      <w:lvlText w:val="•"/>
      <w:lvlJc w:val="left"/>
      <w:pPr>
        <w:ind w:left="1697" w:hanging="264"/>
      </w:pPr>
      <w:rPr>
        <w:rFonts w:hint="default"/>
        <w:lang w:val="en-US" w:eastAsia="en-US" w:bidi="ar-SA"/>
      </w:rPr>
    </w:lvl>
    <w:lvl w:ilvl="7" w:tplc="F7D67322">
      <w:numFmt w:val="bullet"/>
      <w:lvlText w:val="•"/>
      <w:lvlJc w:val="left"/>
      <w:pPr>
        <w:ind w:left="1972" w:hanging="264"/>
      </w:pPr>
      <w:rPr>
        <w:rFonts w:hint="default"/>
        <w:lang w:val="en-US" w:eastAsia="en-US" w:bidi="ar-SA"/>
      </w:rPr>
    </w:lvl>
    <w:lvl w:ilvl="8" w:tplc="6FCA061A">
      <w:numFmt w:val="bullet"/>
      <w:lvlText w:val="•"/>
      <w:lvlJc w:val="left"/>
      <w:pPr>
        <w:ind w:left="2248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3EC6681D"/>
    <w:multiLevelType w:val="hybridMultilevel"/>
    <w:tmpl w:val="BD88C554"/>
    <w:lvl w:ilvl="0" w:tplc="CBC8731A">
      <w:numFmt w:val="bullet"/>
      <w:lvlText w:val="•"/>
      <w:lvlJc w:val="left"/>
      <w:pPr>
        <w:ind w:left="1340" w:hanging="245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w w:val="100"/>
        <w:sz w:val="18"/>
        <w:szCs w:val="18"/>
        <w:lang w:val="en-US" w:eastAsia="en-US" w:bidi="ar-SA"/>
      </w:rPr>
    </w:lvl>
    <w:lvl w:ilvl="1" w:tplc="40C431C4">
      <w:numFmt w:val="bullet"/>
      <w:lvlText w:val="•"/>
      <w:lvlJc w:val="left"/>
      <w:pPr>
        <w:ind w:left="2286" w:hanging="245"/>
      </w:pPr>
      <w:rPr>
        <w:rFonts w:hint="default"/>
        <w:lang w:val="en-US" w:eastAsia="en-US" w:bidi="ar-SA"/>
      </w:rPr>
    </w:lvl>
    <w:lvl w:ilvl="2" w:tplc="94807B62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3" w:tplc="C32AC564">
      <w:numFmt w:val="bullet"/>
      <w:lvlText w:val="•"/>
      <w:lvlJc w:val="left"/>
      <w:pPr>
        <w:ind w:left="4178" w:hanging="245"/>
      </w:pPr>
      <w:rPr>
        <w:rFonts w:hint="default"/>
        <w:lang w:val="en-US" w:eastAsia="en-US" w:bidi="ar-SA"/>
      </w:rPr>
    </w:lvl>
    <w:lvl w:ilvl="4" w:tplc="001C8F2E">
      <w:numFmt w:val="bullet"/>
      <w:lvlText w:val="•"/>
      <w:lvlJc w:val="left"/>
      <w:pPr>
        <w:ind w:left="5124" w:hanging="245"/>
      </w:pPr>
      <w:rPr>
        <w:rFonts w:hint="default"/>
        <w:lang w:val="en-US" w:eastAsia="en-US" w:bidi="ar-SA"/>
      </w:rPr>
    </w:lvl>
    <w:lvl w:ilvl="5" w:tplc="4BB84284">
      <w:numFmt w:val="bullet"/>
      <w:lvlText w:val="•"/>
      <w:lvlJc w:val="left"/>
      <w:pPr>
        <w:ind w:left="6070" w:hanging="245"/>
      </w:pPr>
      <w:rPr>
        <w:rFonts w:hint="default"/>
        <w:lang w:val="en-US" w:eastAsia="en-US" w:bidi="ar-SA"/>
      </w:rPr>
    </w:lvl>
    <w:lvl w:ilvl="6" w:tplc="5316E4C8">
      <w:numFmt w:val="bullet"/>
      <w:lvlText w:val="•"/>
      <w:lvlJc w:val="left"/>
      <w:pPr>
        <w:ind w:left="7016" w:hanging="245"/>
      </w:pPr>
      <w:rPr>
        <w:rFonts w:hint="default"/>
        <w:lang w:val="en-US" w:eastAsia="en-US" w:bidi="ar-SA"/>
      </w:rPr>
    </w:lvl>
    <w:lvl w:ilvl="7" w:tplc="7D5235B8">
      <w:numFmt w:val="bullet"/>
      <w:lvlText w:val="•"/>
      <w:lvlJc w:val="left"/>
      <w:pPr>
        <w:ind w:left="7962" w:hanging="245"/>
      </w:pPr>
      <w:rPr>
        <w:rFonts w:hint="default"/>
        <w:lang w:val="en-US" w:eastAsia="en-US" w:bidi="ar-SA"/>
      </w:rPr>
    </w:lvl>
    <w:lvl w:ilvl="8" w:tplc="4AC4D4A4">
      <w:numFmt w:val="bullet"/>
      <w:lvlText w:val="•"/>
      <w:lvlJc w:val="left"/>
      <w:pPr>
        <w:ind w:left="8908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6A936318"/>
    <w:multiLevelType w:val="hybridMultilevel"/>
    <w:tmpl w:val="AF1417FA"/>
    <w:lvl w:ilvl="0" w:tplc="20105CB6">
      <w:start w:val="2"/>
      <w:numFmt w:val="decimal"/>
      <w:lvlText w:val="%1."/>
      <w:lvlJc w:val="left"/>
      <w:pPr>
        <w:ind w:left="496" w:hanging="20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585858"/>
        <w:w w:val="104"/>
        <w:sz w:val="18"/>
        <w:szCs w:val="18"/>
        <w:lang w:val="en-US" w:eastAsia="en-US" w:bidi="ar-SA"/>
      </w:rPr>
    </w:lvl>
    <w:lvl w:ilvl="1" w:tplc="08CA6F20">
      <w:start w:val="1"/>
      <w:numFmt w:val="lowerLetter"/>
      <w:lvlText w:val="%2."/>
      <w:lvlJc w:val="left"/>
      <w:pPr>
        <w:ind w:left="575" w:hanging="26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w w:val="125"/>
        <w:sz w:val="18"/>
        <w:szCs w:val="18"/>
        <w:lang w:val="en-US" w:eastAsia="en-US" w:bidi="ar-SA"/>
      </w:rPr>
    </w:lvl>
    <w:lvl w:ilvl="2" w:tplc="B8900C96">
      <w:numFmt w:val="bullet"/>
      <w:lvlText w:val="•"/>
      <w:lvlJc w:val="left"/>
      <w:pPr>
        <w:ind w:left="855" w:hanging="264"/>
      </w:pPr>
      <w:rPr>
        <w:rFonts w:hint="default"/>
        <w:lang w:val="en-US" w:eastAsia="en-US" w:bidi="ar-SA"/>
      </w:rPr>
    </w:lvl>
    <w:lvl w:ilvl="3" w:tplc="14AC72D0">
      <w:numFmt w:val="bullet"/>
      <w:lvlText w:val="•"/>
      <w:lvlJc w:val="left"/>
      <w:pPr>
        <w:ind w:left="1131" w:hanging="264"/>
      </w:pPr>
      <w:rPr>
        <w:rFonts w:hint="default"/>
        <w:lang w:val="en-US" w:eastAsia="en-US" w:bidi="ar-SA"/>
      </w:rPr>
    </w:lvl>
    <w:lvl w:ilvl="4" w:tplc="12EA1140">
      <w:numFmt w:val="bullet"/>
      <w:lvlText w:val="•"/>
      <w:lvlJc w:val="left"/>
      <w:pPr>
        <w:ind w:left="1406" w:hanging="264"/>
      </w:pPr>
      <w:rPr>
        <w:rFonts w:hint="default"/>
        <w:lang w:val="en-US" w:eastAsia="en-US" w:bidi="ar-SA"/>
      </w:rPr>
    </w:lvl>
    <w:lvl w:ilvl="5" w:tplc="44968C96">
      <w:numFmt w:val="bullet"/>
      <w:lvlText w:val="•"/>
      <w:lvlJc w:val="left"/>
      <w:pPr>
        <w:ind w:left="1682" w:hanging="264"/>
      </w:pPr>
      <w:rPr>
        <w:rFonts w:hint="default"/>
        <w:lang w:val="en-US" w:eastAsia="en-US" w:bidi="ar-SA"/>
      </w:rPr>
    </w:lvl>
    <w:lvl w:ilvl="6" w:tplc="D3FC0B0A">
      <w:numFmt w:val="bullet"/>
      <w:lvlText w:val="•"/>
      <w:lvlJc w:val="left"/>
      <w:pPr>
        <w:ind w:left="1957" w:hanging="264"/>
      </w:pPr>
      <w:rPr>
        <w:rFonts w:hint="default"/>
        <w:lang w:val="en-US" w:eastAsia="en-US" w:bidi="ar-SA"/>
      </w:rPr>
    </w:lvl>
    <w:lvl w:ilvl="7" w:tplc="D732543E">
      <w:numFmt w:val="bullet"/>
      <w:lvlText w:val="•"/>
      <w:lvlJc w:val="left"/>
      <w:pPr>
        <w:ind w:left="2233" w:hanging="264"/>
      </w:pPr>
      <w:rPr>
        <w:rFonts w:hint="default"/>
        <w:lang w:val="en-US" w:eastAsia="en-US" w:bidi="ar-SA"/>
      </w:rPr>
    </w:lvl>
    <w:lvl w:ilvl="8" w:tplc="21DC7ABE">
      <w:numFmt w:val="bullet"/>
      <w:lvlText w:val="•"/>
      <w:lvlJc w:val="left"/>
      <w:pPr>
        <w:ind w:left="2508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72CD74A6"/>
    <w:multiLevelType w:val="hybridMultilevel"/>
    <w:tmpl w:val="AAAAD69E"/>
    <w:lvl w:ilvl="0" w:tplc="F1865670">
      <w:start w:val="3"/>
      <w:numFmt w:val="decimal"/>
      <w:lvlText w:val="%1."/>
      <w:lvlJc w:val="left"/>
      <w:pPr>
        <w:ind w:left="496" w:hanging="20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585858"/>
        <w:w w:val="104"/>
        <w:sz w:val="18"/>
        <w:szCs w:val="18"/>
        <w:lang w:val="en-US" w:eastAsia="en-US" w:bidi="ar-SA"/>
      </w:rPr>
    </w:lvl>
    <w:lvl w:ilvl="1" w:tplc="8AF8F6AA">
      <w:start w:val="1"/>
      <w:numFmt w:val="lowerLetter"/>
      <w:lvlText w:val="%2."/>
      <w:lvlJc w:val="left"/>
      <w:pPr>
        <w:ind w:left="575" w:hanging="26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w w:val="125"/>
        <w:sz w:val="18"/>
        <w:szCs w:val="18"/>
        <w:lang w:val="en-US" w:eastAsia="en-US" w:bidi="ar-SA"/>
      </w:rPr>
    </w:lvl>
    <w:lvl w:ilvl="2" w:tplc="A40A8110">
      <w:numFmt w:val="bullet"/>
      <w:lvlText w:val="•"/>
      <w:lvlJc w:val="left"/>
      <w:pPr>
        <w:ind w:left="835" w:hanging="264"/>
      </w:pPr>
      <w:rPr>
        <w:rFonts w:hint="default"/>
        <w:lang w:val="en-US" w:eastAsia="en-US" w:bidi="ar-SA"/>
      </w:rPr>
    </w:lvl>
    <w:lvl w:ilvl="3" w:tplc="DD72E916">
      <w:numFmt w:val="bullet"/>
      <w:lvlText w:val="•"/>
      <w:lvlJc w:val="left"/>
      <w:pPr>
        <w:ind w:left="1090" w:hanging="264"/>
      </w:pPr>
      <w:rPr>
        <w:rFonts w:hint="default"/>
        <w:lang w:val="en-US" w:eastAsia="en-US" w:bidi="ar-SA"/>
      </w:rPr>
    </w:lvl>
    <w:lvl w:ilvl="4" w:tplc="9872DCCC">
      <w:numFmt w:val="bullet"/>
      <w:lvlText w:val="•"/>
      <w:lvlJc w:val="left"/>
      <w:pPr>
        <w:ind w:left="1345" w:hanging="264"/>
      </w:pPr>
      <w:rPr>
        <w:rFonts w:hint="default"/>
        <w:lang w:val="en-US" w:eastAsia="en-US" w:bidi="ar-SA"/>
      </w:rPr>
    </w:lvl>
    <w:lvl w:ilvl="5" w:tplc="31EA694E">
      <w:numFmt w:val="bullet"/>
      <w:lvlText w:val="•"/>
      <w:lvlJc w:val="left"/>
      <w:pPr>
        <w:ind w:left="1600" w:hanging="264"/>
      </w:pPr>
      <w:rPr>
        <w:rFonts w:hint="default"/>
        <w:lang w:val="en-US" w:eastAsia="en-US" w:bidi="ar-SA"/>
      </w:rPr>
    </w:lvl>
    <w:lvl w:ilvl="6" w:tplc="5C8AB4B0">
      <w:numFmt w:val="bullet"/>
      <w:lvlText w:val="•"/>
      <w:lvlJc w:val="left"/>
      <w:pPr>
        <w:ind w:left="1855" w:hanging="264"/>
      </w:pPr>
      <w:rPr>
        <w:rFonts w:hint="default"/>
        <w:lang w:val="en-US" w:eastAsia="en-US" w:bidi="ar-SA"/>
      </w:rPr>
    </w:lvl>
    <w:lvl w:ilvl="7" w:tplc="40AC5D46">
      <w:numFmt w:val="bullet"/>
      <w:lvlText w:val="•"/>
      <w:lvlJc w:val="left"/>
      <w:pPr>
        <w:ind w:left="2110" w:hanging="264"/>
      </w:pPr>
      <w:rPr>
        <w:rFonts w:hint="default"/>
        <w:lang w:val="en-US" w:eastAsia="en-US" w:bidi="ar-SA"/>
      </w:rPr>
    </w:lvl>
    <w:lvl w:ilvl="8" w:tplc="CB74B8E6">
      <w:numFmt w:val="bullet"/>
      <w:lvlText w:val="•"/>
      <w:lvlJc w:val="left"/>
      <w:pPr>
        <w:ind w:left="2365" w:hanging="264"/>
      </w:pPr>
      <w:rPr>
        <w:rFonts w:hint="default"/>
        <w:lang w:val="en-US" w:eastAsia="en-US" w:bidi="ar-SA"/>
      </w:rPr>
    </w:lvl>
  </w:abstractNum>
  <w:num w:numId="1" w16cid:durableId="735474828">
    <w:abstractNumId w:val="1"/>
  </w:num>
  <w:num w:numId="2" w16cid:durableId="917204611">
    <w:abstractNumId w:val="3"/>
  </w:num>
  <w:num w:numId="3" w16cid:durableId="1454324195">
    <w:abstractNumId w:val="2"/>
  </w:num>
  <w:num w:numId="4" w16cid:durableId="106996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36"/>
    <w:rsid w:val="0073188D"/>
    <w:rsid w:val="00977736"/>
    <w:rsid w:val="00E4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1A1F"/>
  <w15:chartTrackingRefBased/>
  <w15:docId w15:val="{B2341B90-4E91-40CE-8843-CF8426A9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73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73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73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73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7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7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7773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7773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77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7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7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Council of India</dc:creator>
  <cp:keywords/>
  <dc:description/>
  <cp:lastModifiedBy>Quality Council of India</cp:lastModifiedBy>
  <cp:revision>1</cp:revision>
  <dcterms:created xsi:type="dcterms:W3CDTF">2025-04-11T06:37:00Z</dcterms:created>
  <dcterms:modified xsi:type="dcterms:W3CDTF">2025-04-11T06:50:00Z</dcterms:modified>
</cp:coreProperties>
</file>