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9E31" w14:textId="238669A8" w:rsidR="00000000" w:rsidRDefault="00F958A0">
      <w:r w:rsidRPr="0059783A">
        <w:rPr>
          <w:noProof/>
        </w:rPr>
        <w:drawing>
          <wp:anchor distT="0" distB="0" distL="114300" distR="114300" simplePos="0" relativeHeight="251660288" behindDoc="0" locked="0" layoutInCell="1" allowOverlap="1" wp14:anchorId="48DE8342" wp14:editId="1B5E636E">
            <wp:simplePos x="0" y="0"/>
            <wp:positionH relativeFrom="column">
              <wp:posOffset>19050</wp:posOffset>
            </wp:positionH>
            <wp:positionV relativeFrom="paragraph">
              <wp:posOffset>737235</wp:posOffset>
            </wp:positionV>
            <wp:extent cx="5251450" cy="7315200"/>
            <wp:effectExtent l="0" t="0" r="6350" b="0"/>
            <wp:wrapNone/>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7"/>
                    <a:stretch>
                      <a:fillRect/>
                    </a:stretch>
                  </pic:blipFill>
                  <pic:spPr>
                    <a:xfrm>
                      <a:off x="0" y="0"/>
                      <a:ext cx="5251450" cy="7315200"/>
                    </a:xfrm>
                    <a:prstGeom prst="rect">
                      <a:avLst/>
                    </a:prstGeom>
                  </pic:spPr>
                </pic:pic>
              </a:graphicData>
            </a:graphic>
            <wp14:sizeRelH relativeFrom="margin">
              <wp14:pctWidth>0</wp14:pctWidth>
            </wp14:sizeRelH>
            <wp14:sizeRelV relativeFrom="margin">
              <wp14:pctHeight>0</wp14:pctHeight>
            </wp14:sizeRelV>
          </wp:anchor>
        </w:drawing>
      </w:r>
      <w:r w:rsidRPr="0059783A">
        <w:rPr>
          <w:noProof/>
        </w:rPr>
        <mc:AlternateContent>
          <mc:Choice Requires="wps">
            <w:drawing>
              <wp:anchor distT="0" distB="0" distL="114300" distR="114300" simplePos="0" relativeHeight="251662336" behindDoc="0" locked="0" layoutInCell="1" allowOverlap="1" wp14:anchorId="0F192E62" wp14:editId="54151AA6">
                <wp:simplePos x="0" y="0"/>
                <wp:positionH relativeFrom="column">
                  <wp:posOffset>1941512</wp:posOffset>
                </wp:positionH>
                <wp:positionV relativeFrom="paragraph">
                  <wp:posOffset>4074478</wp:posOffset>
                </wp:positionV>
                <wp:extent cx="7379335" cy="510540"/>
                <wp:effectExtent l="0" t="0" r="0" b="0"/>
                <wp:wrapNone/>
                <wp:docPr id="11" name="TextBox 10">
                  <a:extLst xmlns:a="http://schemas.openxmlformats.org/drawingml/2006/main">
                    <a:ext uri="{FF2B5EF4-FFF2-40B4-BE49-F238E27FC236}">
                      <a16:creationId xmlns:a16="http://schemas.microsoft.com/office/drawing/2014/main" id="{B705A9EE-F17B-43CE-9403-FCF2D56F1F20}"/>
                    </a:ext>
                  </a:extLst>
                </wp:docPr>
                <wp:cNvGraphicFramePr/>
                <a:graphic xmlns:a="http://schemas.openxmlformats.org/drawingml/2006/main">
                  <a:graphicData uri="http://schemas.microsoft.com/office/word/2010/wordprocessingShape">
                    <wps:wsp>
                      <wps:cNvSpPr txBox="1"/>
                      <wps:spPr>
                        <a:xfrm rot="16200000">
                          <a:off x="0" y="0"/>
                          <a:ext cx="7379335" cy="510540"/>
                        </a:xfrm>
                        <a:prstGeom prst="rect">
                          <a:avLst/>
                        </a:prstGeom>
                        <a:noFill/>
                      </wps:spPr>
                      <wps:txbx>
                        <w:txbxContent>
                          <w:p w14:paraId="53F89C85" w14:textId="77777777" w:rsidR="0059783A" w:rsidRDefault="0059783A" w:rsidP="0059783A">
                            <w:pPr>
                              <w:pStyle w:val="NormalWeb"/>
                              <w:spacing w:before="0" w:beforeAutospacing="0" w:after="0" w:afterAutospacing="0"/>
                            </w:pPr>
                            <w:r>
                              <w:rPr>
                                <w:rFonts w:ascii="Roboto" w:eastAsia="Roboto" w:hAnsi="Roboto" w:cstheme="minorBidi"/>
                                <w:b/>
                                <w:bCs/>
                                <w:color w:val="595959"/>
                                <w:kern w:val="24"/>
                                <w:sz w:val="18"/>
                                <w:szCs w:val="18"/>
                                <w14:textFill>
                                  <w14:solidFill>
                                    <w14:srgbClr w14:val="595959">
                                      <w14:lumMod w14:val="65000"/>
                                      <w14:lumOff w14:val="35000"/>
                                    </w14:srgbClr>
                                  </w14:solidFill>
                                </w14:textFill>
                              </w:rPr>
                              <w:t>Disclaimer:</w:t>
                            </w:r>
                            <w:r>
                              <w:rPr>
                                <w:rFonts w:ascii="Roboto" w:eastAsia="Roboto" w:hAnsi="Roboto" w:cstheme="minorBidi"/>
                                <w:color w:val="595959"/>
                                <w:kern w:val="24"/>
                                <w:sz w:val="18"/>
                                <w:szCs w:val="18"/>
                                <w14:textFill>
                                  <w14:solidFill>
                                    <w14:srgbClr w14:val="595959">
                                      <w14:lumMod w14:val="65000"/>
                                      <w14:lumOff w14:val="35000"/>
                                    </w14:srgbClr>
                                  </w14:solidFill>
                                </w14:textFill>
                              </w:rPr>
                              <w:t xml:space="preserve"> The contents are sample references to aid understanding of the Standards and are not prescribed by NABH as mandatory practices. Healthcare organizations are encouraged to modify them as per their scope and practices. NABH is not liable for misinterpretation, erroneous use, or non-conformities during assessment due to unmodified use of these contents.</w:t>
                            </w:r>
                          </w:p>
                        </w:txbxContent>
                      </wps:txbx>
                      <wps:bodyPr wrap="square">
                        <a:spAutoFit/>
                      </wps:bodyPr>
                    </wps:wsp>
                  </a:graphicData>
                </a:graphic>
              </wp:anchor>
            </w:drawing>
          </mc:Choice>
          <mc:Fallback>
            <w:pict>
              <v:shapetype w14:anchorId="0F192E62" id="_x0000_t202" coordsize="21600,21600" o:spt="202" path="m,l,21600r21600,l21600,xe">
                <v:stroke joinstyle="miter"/>
                <v:path gradientshapeok="t" o:connecttype="rect"/>
              </v:shapetype>
              <v:shape id="TextBox 10" o:spid="_x0000_s1026" type="#_x0000_t202" style="position:absolute;margin-left:152.85pt;margin-top:320.85pt;width:581.05pt;height:40.2pt;rotation:-9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" filled="f" stroked="f">
                <v:textbox style="mso-fit-shape-to-text:t">
                  <w:txbxContent>
                    <w:p w14:paraId="53F89C85" w14:textId="77777777" w:rsidR="0059783A" w:rsidRDefault="0059783A" w:rsidP="0059783A">
                      <w:pPr>
                        <w:pStyle w:val="NormalWeb"/>
                        <w:spacing w:before="0" w:beforeAutospacing="0" w:after="0" w:afterAutospacing="0"/>
                      </w:pPr>
                      <w:r>
                        <w:rPr>
                          <w:rFonts w:ascii="Roboto" w:eastAsia="Roboto" w:hAnsi="Roboto" w:cstheme="minorBidi"/>
                          <w:b/>
                          <w:bCs/>
                          <w:color w:val="595959"/>
                          <w:kern w:val="24"/>
                          <w:sz w:val="18"/>
                          <w:szCs w:val="18"/>
                          <w14:textFill>
                            <w14:solidFill>
                              <w14:srgbClr w14:val="595959">
                                <w14:lumMod w14:val="65000"/>
                                <w14:lumOff w14:val="35000"/>
                              </w14:srgbClr>
                            </w14:solidFill>
                          </w14:textFill>
                        </w:rPr>
                        <w:t>Disclaimer:</w:t>
                      </w:r>
                      <w:r>
                        <w:rPr>
                          <w:rFonts w:ascii="Roboto" w:eastAsia="Roboto" w:hAnsi="Roboto" w:cstheme="minorBidi"/>
                          <w:color w:val="595959"/>
                          <w:kern w:val="24"/>
                          <w:sz w:val="18"/>
                          <w:szCs w:val="18"/>
                          <w14:textFill>
                            <w14:solidFill>
                              <w14:srgbClr w14:val="595959">
                                <w14:lumMod w14:val="65000"/>
                                <w14:lumOff w14:val="35000"/>
                              </w14:srgbClr>
                            </w14:solidFill>
                          </w14:textFill>
                        </w:rPr>
                        <w:t xml:space="preserve"> The contents are sample references to aid understanding of the Standards and are not prescribed by NABH as mandatory practices. Healthcare organizations are encouraged to modify them as per their scope and practices. NABH is not liable for misinterpretation, erroneous use, or non-conformities during assessment due to unmodified use of these contents.</w:t>
                      </w:r>
                    </w:p>
                  </w:txbxContent>
                </v:textbox>
              </v:shape>
            </w:pict>
          </mc:Fallback>
        </mc:AlternateContent>
      </w:r>
      <w:r w:rsidR="0059783A" w:rsidRPr="0059783A">
        <w:rPr>
          <w:noProof/>
        </w:rPr>
        <mc:AlternateContent>
          <mc:Choice Requires="wps">
            <w:drawing>
              <wp:anchor distT="0" distB="0" distL="114300" distR="114300" simplePos="0" relativeHeight="251661312" behindDoc="0" locked="0" layoutInCell="1" allowOverlap="1" wp14:anchorId="56ECED3F" wp14:editId="7690164A">
                <wp:simplePos x="0" y="0"/>
                <wp:positionH relativeFrom="column">
                  <wp:posOffset>-3286760</wp:posOffset>
                </wp:positionH>
                <wp:positionV relativeFrom="paragraph">
                  <wp:posOffset>3764280</wp:posOffset>
                </wp:positionV>
                <wp:extent cx="5849620" cy="433070"/>
                <wp:effectExtent l="0" t="0" r="0" b="0"/>
                <wp:wrapNone/>
                <wp:docPr id="10" name="TextBox 9">
                  <a:extLst xmlns:a="http://schemas.openxmlformats.org/drawingml/2006/main">
                    <a:ext uri="{FF2B5EF4-FFF2-40B4-BE49-F238E27FC236}">
                      <a16:creationId xmlns:a16="http://schemas.microsoft.com/office/drawing/2014/main" id="{81349B24-99A7-4DD9-A9CE-25EA26B96B88}"/>
                    </a:ext>
                  </a:extLst>
                </wp:docPr>
                <wp:cNvGraphicFramePr/>
                <a:graphic xmlns:a="http://schemas.openxmlformats.org/drawingml/2006/main">
                  <a:graphicData uri="http://schemas.microsoft.com/office/word/2010/wordprocessingShape">
                    <wps:wsp>
                      <wps:cNvSpPr txBox="1"/>
                      <wps:spPr>
                        <a:xfrm rot="16200000">
                          <a:off x="0" y="0"/>
                          <a:ext cx="5849620" cy="433070"/>
                        </a:xfrm>
                        <a:prstGeom prst="rect">
                          <a:avLst/>
                        </a:prstGeom>
                        <a:noFill/>
                      </wps:spPr>
                      <wps:txbx>
                        <w:txbxContent>
                          <w:p w14:paraId="339396FA" w14:textId="77777777" w:rsidR="0059783A" w:rsidRDefault="0059783A" w:rsidP="0059783A">
                            <w:pPr>
                              <w:pStyle w:val="NormalWeb"/>
                              <w:spacing w:before="55" w:beforeAutospacing="0" w:after="0" w:afterAutospacing="0" w:line="259" w:lineRule="auto"/>
                              <w:jc w:val="center"/>
                            </w:pPr>
                            <w:r>
                              <w:rPr>
                                <w:rFonts w:ascii="Roboto Medium" w:eastAsia="Roboto Medium" w:hAnsi="Roboto Medium" w:cstheme="minorBidi"/>
                                <w:color w:val="00A8E1"/>
                                <w:kern w:val="24"/>
                                <w:sz w:val="44"/>
                                <w:szCs w:val="44"/>
                              </w:rPr>
                              <w:t>Critical Result Reporting Register Format</w:t>
                            </w:r>
                          </w:p>
                        </w:txbxContent>
                      </wps:txbx>
                      <wps:bodyPr wrap="square" rtlCol="0">
                        <a:spAutoFit/>
                      </wps:bodyPr>
                    </wps:wsp>
                  </a:graphicData>
                </a:graphic>
              </wp:anchor>
            </w:drawing>
          </mc:Choice>
          <mc:Fallback>
            <w:pict>
              <v:shape w14:anchorId="56ECED3F" id="TextBox 9" o:spid="_x0000_s1027" type="#_x0000_t202" style="position:absolute;margin-left:-258.8pt;margin-top:296.4pt;width:460.6pt;height:34.1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" filled="f" stroked="f">
                <v:textbox style="mso-fit-shape-to-text:t">
                  <w:txbxContent>
                    <w:p w14:paraId="339396FA" w14:textId="77777777" w:rsidR="0059783A" w:rsidRDefault="0059783A" w:rsidP="0059783A">
                      <w:pPr>
                        <w:pStyle w:val="NormalWeb"/>
                        <w:spacing w:before="55" w:beforeAutospacing="0" w:after="0" w:afterAutospacing="0" w:line="259" w:lineRule="auto"/>
                        <w:jc w:val="center"/>
                      </w:pPr>
                      <w:r>
                        <w:rPr>
                          <w:rFonts w:ascii="Roboto Medium" w:eastAsia="Roboto Medium" w:hAnsi="Roboto Medium" w:cstheme="minorBidi"/>
                          <w:color w:val="00A8E1"/>
                          <w:kern w:val="24"/>
                          <w:sz w:val="44"/>
                          <w:szCs w:val="44"/>
                        </w:rPr>
                        <w:t>Critical Result Reporting Register Format</w:t>
                      </w:r>
                    </w:p>
                  </w:txbxContent>
                </v:textbox>
              </v:shape>
            </w:pict>
          </mc:Fallback>
        </mc:AlternateContent>
      </w:r>
    </w:p>
    <w:sectPr w:rsidR="00F87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F1833" w14:textId="77777777" w:rsidR="000E78DE" w:rsidRDefault="000E78DE" w:rsidP="0059783A">
      <w:pPr>
        <w:spacing w:after="0" w:line="240" w:lineRule="auto"/>
      </w:pPr>
      <w:r>
        <w:separator/>
      </w:r>
    </w:p>
  </w:endnote>
  <w:endnote w:type="continuationSeparator" w:id="0">
    <w:p w14:paraId="392487E4" w14:textId="77777777" w:rsidR="000E78DE" w:rsidRDefault="000E78DE" w:rsidP="0059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Roboto Medium">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8B8F" w14:textId="77777777" w:rsidR="000E78DE" w:rsidRDefault="000E78DE" w:rsidP="0059783A">
      <w:pPr>
        <w:spacing w:after="0" w:line="240" w:lineRule="auto"/>
      </w:pPr>
      <w:r>
        <w:separator/>
      </w:r>
    </w:p>
  </w:footnote>
  <w:footnote w:type="continuationSeparator" w:id="0">
    <w:p w14:paraId="23511282" w14:textId="77777777" w:rsidR="000E78DE" w:rsidRDefault="000E78DE" w:rsidP="005978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F50"/>
    <w:rsid w:val="00024787"/>
    <w:rsid w:val="000E5F50"/>
    <w:rsid w:val="000E78DE"/>
    <w:rsid w:val="0027026F"/>
    <w:rsid w:val="003379AF"/>
    <w:rsid w:val="0059783A"/>
    <w:rsid w:val="00887A86"/>
    <w:rsid w:val="00946532"/>
    <w:rsid w:val="00CA4D5C"/>
    <w:rsid w:val="00E509BF"/>
    <w:rsid w:val="00F7337F"/>
    <w:rsid w:val="00F77DD9"/>
    <w:rsid w:val="00F87775"/>
    <w:rsid w:val="00F91DD9"/>
    <w:rsid w:val="00F958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0EEE4"/>
  <w15:chartTrackingRefBased/>
  <w15:docId w15:val="{473C88A1-D16E-4CEB-AD13-B02079D5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783A"/>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97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83A"/>
  </w:style>
  <w:style w:type="paragraph" w:styleId="Footer">
    <w:name w:val="footer"/>
    <w:basedOn w:val="Normal"/>
    <w:link w:val="FooterChar"/>
    <w:uiPriority w:val="99"/>
    <w:unhideWhenUsed/>
    <w:rsid w:val="00597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1235-0EA3-4FB6-A596-EF9D71DB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Quality Council of India</cp:lastModifiedBy>
  <cp:revision>2</cp:revision>
  <dcterms:created xsi:type="dcterms:W3CDTF">2025-04-11T07:28:00Z</dcterms:created>
  <dcterms:modified xsi:type="dcterms:W3CDTF">2025-04-11T07:28:00Z</dcterms:modified>
</cp:coreProperties>
</file>